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E06D" w14:textId="7272217E" w:rsidR="00FA162C" w:rsidRDefault="00FA162C" w:rsidP="00AF2373">
      <w:pPr>
        <w:spacing w:after="0" w:line="240" w:lineRule="auto"/>
        <w:rPr>
          <w:rFonts w:ascii="Mulish" w:eastAsia="Times New Roman" w:hAnsi="Mulish"/>
          <w:color w:val="2E008B"/>
          <w:sz w:val="28"/>
          <w:szCs w:val="28"/>
        </w:rPr>
      </w:pPr>
      <w:r>
        <w:rPr>
          <w:rFonts w:ascii="Mulish" w:eastAsia="Times New Roman" w:hAnsi="Mulish"/>
          <w:noProof/>
          <w:color w:val="2E008B"/>
          <w:sz w:val="28"/>
          <w:szCs w:val="28"/>
        </w:rPr>
        <w:drawing>
          <wp:inline distT="0" distB="0" distL="0" distR="0" wp14:anchorId="19726130" wp14:editId="0F512C60">
            <wp:extent cx="2847135" cy="81085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92" cy="8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08">
        <w:rPr>
          <w:rFonts w:ascii="Mulish" w:eastAsia="Times New Roman" w:hAnsi="Mulish"/>
          <w:noProof/>
          <w:color w:val="2E008B"/>
          <w:sz w:val="28"/>
          <w:szCs w:val="28"/>
        </w:rPr>
        <w:t xml:space="preserve">                                           </w:t>
      </w:r>
      <w:r w:rsidR="00450977">
        <w:rPr>
          <w:rFonts w:ascii="Mulish" w:eastAsia="Times New Roman" w:hAnsi="Mulish"/>
          <w:noProof/>
          <w:color w:val="2E008B"/>
          <w:sz w:val="28"/>
          <w:szCs w:val="28"/>
        </w:rPr>
        <w:drawing>
          <wp:inline distT="0" distB="0" distL="0" distR="0" wp14:anchorId="1F7BC4E7" wp14:editId="308ADD38">
            <wp:extent cx="800100" cy="796158"/>
            <wp:effectExtent l="0" t="0" r="0" b="444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87" cy="8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72B">
        <w:rPr>
          <w:rFonts w:ascii="Mulish" w:eastAsia="Times New Roman" w:hAnsi="Mulish"/>
          <w:noProof/>
          <w:color w:val="2E008B"/>
          <w:sz w:val="28"/>
          <w:szCs w:val="28"/>
        </w:rPr>
        <w:drawing>
          <wp:inline distT="0" distB="0" distL="0" distR="0" wp14:anchorId="0F4FEB0D" wp14:editId="0D24BBF4">
            <wp:extent cx="5734050" cy="4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56E4" w14:textId="77777777" w:rsidR="008029DE" w:rsidRDefault="008029DE" w:rsidP="00AF2373">
      <w:pPr>
        <w:spacing w:after="0" w:line="240" w:lineRule="auto"/>
        <w:rPr>
          <w:rFonts w:ascii="Mulish" w:eastAsia="Times New Roman" w:hAnsi="Mulish"/>
          <w:color w:val="2E008B"/>
          <w:sz w:val="28"/>
          <w:szCs w:val="28"/>
        </w:rPr>
      </w:pPr>
    </w:p>
    <w:p w14:paraId="3F185EDB" w14:textId="7789D2AE" w:rsidR="001E3E78" w:rsidRPr="00B52281" w:rsidRDefault="001E3E78" w:rsidP="00AF2373">
      <w:pPr>
        <w:spacing w:after="0" w:line="240" w:lineRule="auto"/>
        <w:rPr>
          <w:rFonts w:ascii="Mulish" w:eastAsia="Times New Roman" w:hAnsi="Mulish"/>
          <w:color w:val="2E008B"/>
          <w:sz w:val="28"/>
          <w:szCs w:val="28"/>
        </w:rPr>
      </w:pPr>
      <w:r w:rsidRPr="00B52281">
        <w:rPr>
          <w:rFonts w:ascii="Mulish" w:eastAsia="Times New Roman" w:hAnsi="Mulish"/>
          <w:color w:val="2E008B"/>
          <w:sz w:val="28"/>
          <w:szCs w:val="28"/>
        </w:rPr>
        <w:t xml:space="preserve">Skills for Health </w:t>
      </w:r>
    </w:p>
    <w:p w14:paraId="271943BA" w14:textId="7DC8A17C" w:rsidR="00075B4D" w:rsidRPr="00FB58C6" w:rsidRDefault="008C79C7" w:rsidP="00AF2373">
      <w:pPr>
        <w:spacing w:after="0" w:line="240" w:lineRule="auto"/>
        <w:rPr>
          <w:rFonts w:ascii="Mulish" w:eastAsia="Times New Roman" w:hAnsi="Mulish"/>
          <w:b/>
          <w:bCs/>
          <w:color w:val="2E008B"/>
          <w:sz w:val="48"/>
          <w:szCs w:val="48"/>
        </w:rPr>
      </w:pPr>
      <w:r>
        <w:rPr>
          <w:rFonts w:ascii="Mulish" w:eastAsia="Times New Roman" w:hAnsi="Mulish"/>
          <w:b/>
          <w:bCs/>
          <w:color w:val="2E008B"/>
          <w:sz w:val="48"/>
          <w:szCs w:val="48"/>
        </w:rPr>
        <w:t>Skills for Health eLearning Platform</w:t>
      </w:r>
      <w:r w:rsidR="00B81C94">
        <w:rPr>
          <w:rFonts w:ascii="Mulish" w:eastAsia="Times New Roman" w:hAnsi="Mulish"/>
          <w:b/>
          <w:bCs/>
          <w:color w:val="2E008B"/>
          <w:sz w:val="48"/>
          <w:szCs w:val="48"/>
        </w:rPr>
        <w:t xml:space="preserve"> Upgrade End-User Email </w:t>
      </w:r>
    </w:p>
    <w:p w14:paraId="2EADED6B" w14:textId="77777777" w:rsidR="00275534" w:rsidRDefault="00275534" w:rsidP="00AF2373">
      <w:pPr>
        <w:spacing w:after="0" w:line="240" w:lineRule="auto"/>
        <w:rPr>
          <w:rFonts w:ascii="Mulish" w:eastAsia="Times New Roman" w:hAnsi="Mulish"/>
        </w:rPr>
      </w:pPr>
    </w:p>
    <w:p w14:paraId="63EC36C9" w14:textId="77777777" w:rsidR="00B81C94" w:rsidRDefault="00B81C94" w:rsidP="00AF2373">
      <w:pPr>
        <w:spacing w:after="0" w:line="240" w:lineRule="auto"/>
        <w:rPr>
          <w:rFonts w:ascii="Mulish" w:eastAsia="Times New Roman" w:hAnsi="Mulish"/>
        </w:rPr>
      </w:pPr>
    </w:p>
    <w:p w14:paraId="2991B710" w14:textId="77777777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  <w:b/>
          <w:bCs/>
          <w:color w:val="6FB4F5"/>
        </w:rPr>
        <w:t>Subject line</w:t>
      </w:r>
      <w:r w:rsidRPr="00345634">
        <w:rPr>
          <w:rFonts w:ascii="Mulish" w:eastAsia="Times New Roman" w:hAnsi="Mulish"/>
          <w:b/>
          <w:bCs/>
        </w:rPr>
        <w:t>:</w:t>
      </w:r>
      <w:r w:rsidRPr="00345634">
        <w:rPr>
          <w:rFonts w:ascii="Mulish" w:eastAsia="Times New Roman" w:hAnsi="Mulish"/>
        </w:rPr>
        <w:t> Important Notification – Skills for Health eLearning Platform Upgrade </w:t>
      </w:r>
    </w:p>
    <w:p w14:paraId="01DB9EEA" w14:textId="77777777" w:rsidR="00345634" w:rsidRDefault="00345634" w:rsidP="00345634">
      <w:pPr>
        <w:spacing w:after="0" w:line="240" w:lineRule="auto"/>
        <w:rPr>
          <w:rFonts w:ascii="Mulish" w:eastAsia="Times New Roman" w:hAnsi="Mulish"/>
        </w:rPr>
      </w:pPr>
    </w:p>
    <w:p w14:paraId="5628A3A6" w14:textId="6F13A08E" w:rsidR="00345634" w:rsidRDefault="00345634" w:rsidP="00345634">
      <w:pPr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</w:rPr>
        <w:t>Hi [First Name],  </w:t>
      </w:r>
    </w:p>
    <w:p w14:paraId="5F034B8A" w14:textId="77777777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</w:p>
    <w:p w14:paraId="55DCBC2E" w14:textId="7D01C3B1" w:rsidR="002138B3" w:rsidRDefault="002138B3" w:rsidP="002138B3">
      <w:pPr>
        <w:spacing w:after="0" w:line="240" w:lineRule="auto"/>
        <w:rPr>
          <w:rFonts w:ascii="Mulish" w:eastAsia="Times New Roman" w:hAnsi="Mulish"/>
          <w:b/>
          <w:bCs/>
        </w:rPr>
      </w:pPr>
      <w:r w:rsidRPr="002138B3">
        <w:rPr>
          <w:rFonts w:ascii="Mulish" w:eastAsia="Times New Roman" w:hAnsi="Mulish"/>
          <w:b/>
          <w:bCs/>
        </w:rPr>
        <w:t>We would like to inform you that Skills for Health will be performing system maintenance and updating the eLearning Platform from 17:00 on Friday 12</w:t>
      </w:r>
      <w:r w:rsidRPr="002138B3">
        <w:rPr>
          <w:rFonts w:ascii="Mulish" w:eastAsia="Times New Roman" w:hAnsi="Mulish"/>
          <w:b/>
          <w:bCs/>
          <w:vertAlign w:val="superscript"/>
        </w:rPr>
        <w:t>th</w:t>
      </w:r>
      <w:r w:rsidRPr="002138B3">
        <w:rPr>
          <w:rFonts w:ascii="Mulish" w:eastAsia="Times New Roman" w:hAnsi="Mulish"/>
          <w:b/>
          <w:bCs/>
        </w:rPr>
        <w:t> February 2021 to 08:00 on Monday 15</w:t>
      </w:r>
      <w:r w:rsidRPr="002138B3">
        <w:rPr>
          <w:rFonts w:ascii="Mulish" w:eastAsia="Times New Roman" w:hAnsi="Mulish"/>
          <w:b/>
          <w:bCs/>
          <w:vertAlign w:val="superscript"/>
        </w:rPr>
        <w:t>th</w:t>
      </w:r>
      <w:r w:rsidRPr="002138B3">
        <w:rPr>
          <w:rFonts w:ascii="Mulish" w:eastAsia="Times New Roman" w:hAnsi="Mulish"/>
          <w:b/>
          <w:bCs/>
        </w:rPr>
        <w:t> February 2021. Access to the platform during this time will not be possible. </w:t>
      </w:r>
    </w:p>
    <w:p w14:paraId="47BD4A19" w14:textId="77777777" w:rsidR="002138B3" w:rsidRPr="002138B3" w:rsidRDefault="002138B3" w:rsidP="002138B3">
      <w:pPr>
        <w:spacing w:after="0" w:line="240" w:lineRule="auto"/>
        <w:rPr>
          <w:rFonts w:ascii="Mulish" w:eastAsia="Times New Roman" w:hAnsi="Mulish"/>
          <w:b/>
          <w:bCs/>
        </w:rPr>
      </w:pPr>
    </w:p>
    <w:p w14:paraId="102C1A5D" w14:textId="43D07108" w:rsidR="002138B3" w:rsidRDefault="002138B3" w:rsidP="002138B3">
      <w:pPr>
        <w:spacing w:after="0" w:line="240" w:lineRule="auto"/>
        <w:rPr>
          <w:rFonts w:ascii="Mulish" w:eastAsia="Times New Roman" w:hAnsi="Mulish"/>
          <w:b/>
          <w:bCs/>
        </w:rPr>
      </w:pPr>
      <w:r w:rsidRPr="002138B3">
        <w:rPr>
          <w:rFonts w:ascii="Mulish" w:eastAsia="Times New Roman" w:hAnsi="Mulish"/>
          <w:b/>
          <w:bCs/>
        </w:rPr>
        <w:t>After the system update you will need to login via the new website address - </w:t>
      </w:r>
      <w:hyperlink r:id="rId11" w:tgtFrame="_blank" w:history="1">
        <w:r w:rsidRPr="002138B3">
          <w:rPr>
            <w:rStyle w:val="Hyperlink"/>
            <w:rFonts w:ascii="Mulish" w:eastAsia="Times New Roman" w:hAnsi="Mulish"/>
            <w:b/>
            <w:bCs/>
          </w:rPr>
          <w:t>http://elearning.skillsforhealth.org.uk/</w:t>
        </w:r>
      </w:hyperlink>
      <w:r w:rsidRPr="002138B3">
        <w:rPr>
          <w:rFonts w:ascii="Mulish" w:eastAsia="Times New Roman" w:hAnsi="Mulish"/>
          <w:b/>
          <w:bCs/>
        </w:rPr>
        <w:t> </w:t>
      </w:r>
    </w:p>
    <w:p w14:paraId="6F2AFB6F" w14:textId="77777777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</w:p>
    <w:p w14:paraId="54C4688F" w14:textId="5EFCC9E2" w:rsidR="00345634" w:rsidRDefault="00345634" w:rsidP="00345634">
      <w:pPr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</w:rPr>
        <w:t>This upgrade will bring an improved look and feel, updated branding and better accessibility across any device. The system functions will remain the same, ensuring a seamless transition to the new version. </w:t>
      </w:r>
    </w:p>
    <w:p w14:paraId="22D9C6FC" w14:textId="77777777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</w:p>
    <w:p w14:paraId="0DEC2AC4" w14:textId="517111D4" w:rsidR="00345634" w:rsidRDefault="00345634" w:rsidP="00345634">
      <w:pPr>
        <w:spacing w:after="0" w:line="240" w:lineRule="auto"/>
        <w:rPr>
          <w:rFonts w:ascii="Mulish" w:eastAsia="Times New Roman" w:hAnsi="Mulish"/>
        </w:rPr>
      </w:pPr>
      <w:proofErr w:type="gramStart"/>
      <w:r w:rsidRPr="00345634">
        <w:rPr>
          <w:rFonts w:ascii="Mulish" w:eastAsia="Times New Roman" w:hAnsi="Mulish"/>
          <w:b/>
          <w:bCs/>
        </w:rPr>
        <w:t>What’s</w:t>
      </w:r>
      <w:proofErr w:type="gramEnd"/>
      <w:r w:rsidRPr="00345634">
        <w:rPr>
          <w:rFonts w:ascii="Mulish" w:eastAsia="Times New Roman" w:hAnsi="Mulish"/>
          <w:b/>
          <w:bCs/>
        </w:rPr>
        <w:t xml:space="preserve"> new: </w:t>
      </w:r>
      <w:r w:rsidRPr="00345634">
        <w:rPr>
          <w:rFonts w:ascii="Mulish" w:eastAsia="Times New Roman" w:hAnsi="Mulish"/>
        </w:rPr>
        <w:t> </w:t>
      </w:r>
    </w:p>
    <w:p w14:paraId="79C5E122" w14:textId="77777777" w:rsidR="000A49FE" w:rsidRPr="00345634" w:rsidRDefault="000A49FE" w:rsidP="00345634">
      <w:pPr>
        <w:spacing w:after="0" w:line="240" w:lineRule="auto"/>
        <w:rPr>
          <w:rFonts w:ascii="Mulish" w:eastAsia="Times New Roman" w:hAnsi="Mulish"/>
        </w:rPr>
      </w:pPr>
    </w:p>
    <w:p w14:paraId="38315B80" w14:textId="0D340ED8" w:rsidR="00345634" w:rsidRPr="00345634" w:rsidRDefault="00345634" w:rsidP="00345634">
      <w:pPr>
        <w:numPr>
          <w:ilvl w:val="0"/>
          <w:numId w:val="9"/>
        </w:numPr>
        <w:spacing w:after="0" w:line="240" w:lineRule="auto"/>
        <w:rPr>
          <w:rFonts w:ascii="Mulish" w:eastAsia="Times New Roman" w:hAnsi="Mulish"/>
        </w:rPr>
      </w:pPr>
      <w:r w:rsidRPr="001D5644">
        <w:rPr>
          <w:rFonts w:ascii="Mulish" w:eastAsia="Times New Roman" w:hAnsi="Mulish"/>
          <w:b/>
          <w:bCs/>
          <w:i/>
          <w:iCs/>
        </w:rPr>
        <w:t>Skills for Health branding</w:t>
      </w:r>
      <w:r w:rsidRPr="00345634">
        <w:rPr>
          <w:rFonts w:ascii="Mulish" w:eastAsia="Times New Roman" w:hAnsi="Mulish"/>
        </w:rPr>
        <w:t> –</w:t>
      </w:r>
      <w:r w:rsidR="00EA4712">
        <w:rPr>
          <w:rFonts w:ascii="Mulish" w:eastAsia="Times New Roman" w:hAnsi="Mulish"/>
        </w:rPr>
        <w:t xml:space="preserve"> </w:t>
      </w:r>
      <w:r w:rsidRPr="00345634">
        <w:rPr>
          <w:rFonts w:ascii="Mulish" w:eastAsia="Times New Roman" w:hAnsi="Mulish"/>
        </w:rPr>
        <w:t xml:space="preserve">the ‘National Skills Academy for Health’ name </w:t>
      </w:r>
      <w:r w:rsidR="00EA4712">
        <w:rPr>
          <w:rFonts w:ascii="Mulish" w:eastAsia="Times New Roman" w:hAnsi="Mulish"/>
        </w:rPr>
        <w:t xml:space="preserve">is being retired </w:t>
      </w:r>
      <w:r w:rsidRPr="00345634">
        <w:rPr>
          <w:rFonts w:ascii="Mulish" w:eastAsia="Times New Roman" w:hAnsi="Mulish"/>
        </w:rPr>
        <w:t>and the platform</w:t>
      </w:r>
      <w:r w:rsidR="00EA4712">
        <w:rPr>
          <w:rFonts w:ascii="Mulish" w:eastAsia="Times New Roman" w:hAnsi="Mulish"/>
        </w:rPr>
        <w:t xml:space="preserve"> is being up</w:t>
      </w:r>
      <w:r w:rsidR="00DB5F08">
        <w:rPr>
          <w:rFonts w:ascii="Mulish" w:eastAsia="Times New Roman" w:hAnsi="Mulish"/>
        </w:rPr>
        <w:t>dated</w:t>
      </w:r>
      <w:r w:rsidRPr="00345634">
        <w:rPr>
          <w:rFonts w:ascii="Mulish" w:eastAsia="Times New Roman" w:hAnsi="Mulish"/>
        </w:rPr>
        <w:t xml:space="preserve"> in line with </w:t>
      </w:r>
      <w:r w:rsidR="008F03CA">
        <w:rPr>
          <w:rFonts w:ascii="Mulish" w:eastAsia="Times New Roman" w:hAnsi="Mulish"/>
        </w:rPr>
        <w:t>the</w:t>
      </w:r>
      <w:r w:rsidRPr="00345634">
        <w:rPr>
          <w:rFonts w:ascii="Mulish" w:eastAsia="Times New Roman" w:hAnsi="Mulish"/>
        </w:rPr>
        <w:t xml:space="preserve"> current </w:t>
      </w:r>
      <w:r w:rsidR="008F03CA">
        <w:rPr>
          <w:rFonts w:ascii="Mulish" w:eastAsia="Times New Roman" w:hAnsi="Mulish"/>
        </w:rPr>
        <w:t xml:space="preserve">Skills for Health </w:t>
      </w:r>
      <w:r w:rsidRPr="00345634">
        <w:rPr>
          <w:rFonts w:ascii="Mulish" w:eastAsia="Times New Roman" w:hAnsi="Mulish"/>
        </w:rPr>
        <w:t>brand identity  </w:t>
      </w:r>
    </w:p>
    <w:p w14:paraId="588FFD1D" w14:textId="77777777" w:rsidR="00345634" w:rsidRPr="00345634" w:rsidRDefault="00345634" w:rsidP="00345634">
      <w:pPr>
        <w:numPr>
          <w:ilvl w:val="0"/>
          <w:numId w:val="9"/>
        </w:numPr>
        <w:spacing w:after="0" w:line="240" w:lineRule="auto"/>
        <w:rPr>
          <w:rFonts w:ascii="Mulish" w:eastAsia="Times New Roman" w:hAnsi="Mulish"/>
        </w:rPr>
      </w:pPr>
      <w:r w:rsidRPr="001D5644">
        <w:rPr>
          <w:rFonts w:ascii="Mulish" w:eastAsia="Times New Roman" w:hAnsi="Mulish"/>
          <w:b/>
          <w:bCs/>
          <w:i/>
          <w:iCs/>
        </w:rPr>
        <w:t>Platform revamp</w:t>
      </w:r>
      <w:r w:rsidRPr="00345634">
        <w:rPr>
          <w:rFonts w:ascii="Mulish" w:eastAsia="Times New Roman" w:hAnsi="Mulish"/>
        </w:rPr>
        <w:t> – the updated look and feel will offer an improved user experience, without changing the system functions; everything you are used to, made better </w:t>
      </w:r>
    </w:p>
    <w:p w14:paraId="26EE238B" w14:textId="54540031" w:rsidR="00345634" w:rsidRPr="00345634" w:rsidRDefault="00345634" w:rsidP="00345634">
      <w:pPr>
        <w:numPr>
          <w:ilvl w:val="0"/>
          <w:numId w:val="9"/>
        </w:numPr>
        <w:spacing w:after="0" w:line="240" w:lineRule="auto"/>
        <w:rPr>
          <w:rFonts w:ascii="Mulish" w:eastAsia="Times New Roman" w:hAnsi="Mulish"/>
        </w:rPr>
      </w:pPr>
      <w:r w:rsidRPr="001D5644">
        <w:rPr>
          <w:rFonts w:ascii="Mulish" w:eastAsia="Times New Roman" w:hAnsi="Mulish"/>
          <w:b/>
          <w:bCs/>
          <w:i/>
          <w:iCs/>
        </w:rPr>
        <w:t>Updated URL</w:t>
      </w:r>
      <w:r w:rsidRPr="00345634">
        <w:rPr>
          <w:rFonts w:ascii="Mulish" w:eastAsia="Times New Roman" w:hAnsi="Mulish"/>
          <w:i/>
          <w:iCs/>
        </w:rPr>
        <w:t xml:space="preserve"> – </w:t>
      </w:r>
      <w:r w:rsidRPr="00345634">
        <w:rPr>
          <w:rFonts w:ascii="Mulish" w:eastAsia="Times New Roman" w:hAnsi="Mulish"/>
        </w:rPr>
        <w:t>the Skills for Health eLearning Platform URL will change from </w:t>
      </w:r>
      <w:hyperlink r:id="rId12" w:tgtFrame="_blank" w:history="1">
        <w:r w:rsidRPr="00345634">
          <w:rPr>
            <w:rStyle w:val="Hyperlink"/>
            <w:rFonts w:ascii="Mulish" w:eastAsia="Times New Roman" w:hAnsi="Mulish"/>
          </w:rPr>
          <w:t>https://elearning.nsahealth.org.uk/</w:t>
        </w:r>
      </w:hyperlink>
      <w:r w:rsidRPr="00345634">
        <w:rPr>
          <w:rFonts w:ascii="Mulish" w:eastAsia="Times New Roman" w:hAnsi="Mulish"/>
        </w:rPr>
        <w:t> to </w:t>
      </w:r>
      <w:hyperlink r:id="rId13" w:history="1">
        <w:r w:rsidR="00EA40DF" w:rsidRPr="00345634">
          <w:rPr>
            <w:rStyle w:val="Hyperlink"/>
            <w:rFonts w:ascii="Mulish" w:eastAsia="Times New Roman" w:hAnsi="Mulish"/>
          </w:rPr>
          <w:t>http://elearning.skillsforhealth.org.uk/</w:t>
        </w:r>
      </w:hyperlink>
      <w:r w:rsidR="00EA40DF">
        <w:rPr>
          <w:rFonts w:ascii="Mulish" w:eastAsia="Times New Roman" w:hAnsi="Mulish"/>
        </w:rPr>
        <w:t xml:space="preserve"> </w:t>
      </w:r>
      <w:r w:rsidRPr="00345634">
        <w:rPr>
          <w:rFonts w:ascii="Mulish" w:eastAsia="Times New Roman" w:hAnsi="Mulish"/>
        </w:rPr>
        <w:t> </w:t>
      </w:r>
    </w:p>
    <w:p w14:paraId="18D65574" w14:textId="77777777" w:rsidR="00345634" w:rsidRPr="00345634" w:rsidRDefault="00345634" w:rsidP="00345634">
      <w:pPr>
        <w:numPr>
          <w:ilvl w:val="0"/>
          <w:numId w:val="9"/>
        </w:numPr>
        <w:spacing w:after="0" w:line="240" w:lineRule="auto"/>
        <w:rPr>
          <w:rFonts w:ascii="Mulish" w:eastAsia="Times New Roman" w:hAnsi="Mulish"/>
        </w:rPr>
      </w:pPr>
      <w:r w:rsidRPr="001D5644">
        <w:rPr>
          <w:rFonts w:ascii="Mulish" w:eastAsia="Times New Roman" w:hAnsi="Mulish"/>
          <w:b/>
          <w:bCs/>
          <w:i/>
          <w:iCs/>
        </w:rPr>
        <w:t>Enhanced security and functionality</w:t>
      </w:r>
      <w:r w:rsidRPr="00345634">
        <w:rPr>
          <w:rFonts w:ascii="Mulish" w:eastAsia="Times New Roman" w:hAnsi="Mulish"/>
        </w:rPr>
        <w:t> – this new release powered by updated core technologies will allow faster and more frequent system improvements </w:t>
      </w:r>
    </w:p>
    <w:p w14:paraId="15D4EA94" w14:textId="79F78CA3" w:rsidR="00345634" w:rsidRPr="001D5644" w:rsidRDefault="001D5644" w:rsidP="001D5644">
      <w:pPr>
        <w:pStyle w:val="ListParagraph"/>
        <w:numPr>
          <w:ilvl w:val="0"/>
          <w:numId w:val="9"/>
        </w:numPr>
        <w:spacing w:after="0" w:line="240" w:lineRule="auto"/>
        <w:rPr>
          <w:rFonts w:ascii="Mulish" w:eastAsia="Times New Roman" w:hAnsi="Mulish"/>
        </w:rPr>
      </w:pPr>
      <w:r w:rsidRPr="001D5644">
        <w:rPr>
          <w:rFonts w:ascii="Mulish" w:eastAsia="Times New Roman" w:hAnsi="Mulish"/>
          <w:b/>
          <w:bCs/>
          <w:i/>
          <w:iCs/>
        </w:rPr>
        <w:t>Accessible on mobile devices</w:t>
      </w:r>
      <w:r w:rsidRPr="001D5644">
        <w:rPr>
          <w:rFonts w:ascii="Mulish" w:eastAsia="Times New Roman" w:hAnsi="Mulish"/>
          <w:i/>
          <w:iCs/>
        </w:rPr>
        <w:t xml:space="preserve"> – the learning experience will be greatly improved with courses being available anytime and anywhere</w:t>
      </w:r>
      <w:r w:rsidR="00345634" w:rsidRPr="001D5644">
        <w:rPr>
          <w:rFonts w:ascii="Mulish" w:eastAsia="Times New Roman" w:hAnsi="Mulish"/>
        </w:rPr>
        <w:t> </w:t>
      </w:r>
    </w:p>
    <w:p w14:paraId="595938C7" w14:textId="375ABD81" w:rsidR="00D42A07" w:rsidRDefault="00D42A07" w:rsidP="00345634">
      <w:pPr>
        <w:spacing w:after="0" w:line="240" w:lineRule="auto"/>
        <w:rPr>
          <w:rFonts w:ascii="Mulish" w:eastAsia="Times New Roman" w:hAnsi="Mulish"/>
        </w:rPr>
      </w:pPr>
    </w:p>
    <w:p w14:paraId="2F24C3EC" w14:textId="77777777" w:rsidR="000A49FE" w:rsidRDefault="000A49FE" w:rsidP="00345634">
      <w:pPr>
        <w:spacing w:after="0" w:line="240" w:lineRule="auto"/>
        <w:rPr>
          <w:rFonts w:ascii="Mulish" w:eastAsia="Times New Roman" w:hAnsi="Mulish"/>
        </w:rPr>
      </w:pPr>
    </w:p>
    <w:p w14:paraId="2437FB5F" w14:textId="7C5B65B1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</w:rPr>
        <w:t>If you have any further questions about the platform upgrade, please contact [insert name] at/on [insert email/phone number].  </w:t>
      </w:r>
    </w:p>
    <w:p w14:paraId="12B3298E" w14:textId="77777777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</w:rPr>
        <w:t> </w:t>
      </w:r>
    </w:p>
    <w:p w14:paraId="7E4DEF58" w14:textId="77777777" w:rsidR="00345634" w:rsidRPr="00345634" w:rsidRDefault="00345634" w:rsidP="00345634">
      <w:pPr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</w:rPr>
        <w:lastRenderedPageBreak/>
        <w:t>Best wishes,  </w:t>
      </w:r>
    </w:p>
    <w:p w14:paraId="0EE3FD1B" w14:textId="1D544A37" w:rsidR="00345634" w:rsidRPr="00345634" w:rsidRDefault="00345634" w:rsidP="00D95F3A">
      <w:pPr>
        <w:tabs>
          <w:tab w:val="left" w:pos="5060"/>
        </w:tabs>
        <w:spacing w:after="0" w:line="240" w:lineRule="auto"/>
        <w:rPr>
          <w:rFonts w:ascii="Mulish" w:eastAsia="Times New Roman" w:hAnsi="Mulish"/>
        </w:rPr>
      </w:pPr>
      <w:r w:rsidRPr="00345634">
        <w:rPr>
          <w:rFonts w:ascii="Mulish" w:eastAsia="Times New Roman" w:hAnsi="Mulish"/>
        </w:rPr>
        <w:t>[insert name] </w:t>
      </w:r>
      <w:r w:rsidR="00D95F3A">
        <w:rPr>
          <w:rFonts w:ascii="Mulish" w:eastAsia="Times New Roman" w:hAnsi="Mulish"/>
        </w:rPr>
        <w:tab/>
      </w:r>
    </w:p>
    <w:p w14:paraId="0001E42A" w14:textId="77777777" w:rsidR="00B81C94" w:rsidRDefault="00B81C94" w:rsidP="00AF2373">
      <w:pPr>
        <w:spacing w:after="0" w:line="240" w:lineRule="auto"/>
        <w:rPr>
          <w:rFonts w:ascii="Mulish" w:eastAsia="Times New Roman" w:hAnsi="Mulish"/>
        </w:rPr>
      </w:pPr>
    </w:p>
    <w:p w14:paraId="1F805FBB" w14:textId="601575A5" w:rsidR="00311767" w:rsidRPr="00B269C1" w:rsidRDefault="00311767" w:rsidP="00D533DA">
      <w:pPr>
        <w:spacing w:after="0" w:line="240" w:lineRule="auto"/>
        <w:rPr>
          <w:rFonts w:ascii="Mulish" w:eastAsia="Times New Roman" w:hAnsi="Mulish"/>
        </w:rPr>
      </w:pPr>
    </w:p>
    <w:sectPr w:rsidR="00311767" w:rsidRPr="00B269C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B92F" w14:textId="77777777" w:rsidR="00F74DE3" w:rsidRDefault="00F74DE3" w:rsidP="001B64A5">
      <w:pPr>
        <w:spacing w:after="0" w:line="240" w:lineRule="auto"/>
      </w:pPr>
      <w:r>
        <w:separator/>
      </w:r>
    </w:p>
  </w:endnote>
  <w:endnote w:type="continuationSeparator" w:id="0">
    <w:p w14:paraId="2677C1B6" w14:textId="77777777" w:rsidR="00F74DE3" w:rsidRDefault="00F74DE3" w:rsidP="001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D160" w14:textId="77777777" w:rsidR="00D95F3A" w:rsidRDefault="00D95F3A" w:rsidP="00D95F3A">
    <w:pPr>
      <w:pStyle w:val="Footer"/>
    </w:pPr>
  </w:p>
  <w:p w14:paraId="6F9C8E55" w14:textId="689FECE4" w:rsidR="00F3786B" w:rsidRPr="00696E65" w:rsidRDefault="00B839B0" w:rsidP="00D42A07">
    <w:pPr>
      <w:pStyle w:val="Footer"/>
      <w:ind w:left="1440"/>
      <w:jc w:val="right"/>
      <w:rPr>
        <w:rFonts w:ascii="Mulish" w:hAnsi="Mulish"/>
        <w:color w:val="E36F82"/>
      </w:rPr>
    </w:pPr>
    <w:r w:rsidRPr="00696E65">
      <w:rPr>
        <w:rFonts w:ascii="Mulish" w:hAnsi="Mulish"/>
        <w:noProof/>
        <w:color w:val="E36F82"/>
      </w:rPr>
      <w:drawing>
        <wp:anchor distT="0" distB="0" distL="0" distR="0" simplePos="0" relativeHeight="251659264" behindDoc="1" locked="0" layoutInCell="1" allowOverlap="1" wp14:anchorId="6A481EB4" wp14:editId="2F78AD85">
          <wp:simplePos x="0" y="0"/>
          <wp:positionH relativeFrom="margin">
            <wp:posOffset>-275590</wp:posOffset>
          </wp:positionH>
          <wp:positionV relativeFrom="bottomMargin">
            <wp:posOffset>75565</wp:posOffset>
          </wp:positionV>
          <wp:extent cx="6282448" cy="45719"/>
          <wp:effectExtent l="0" t="0" r="0" b="0"/>
          <wp:wrapNone/>
          <wp:docPr id="2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V="1">
                    <a:off x="0" y="0"/>
                    <a:ext cx="6282448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EE12AA" w:rsidRPr="00780FA0">
        <w:rPr>
          <w:rStyle w:val="Hyperlink"/>
          <w:rFonts w:ascii="Mulish" w:hAnsi="Mulish"/>
        </w:rPr>
        <w:t>www.skillsforhealth.org.uk</w:t>
      </w:r>
    </w:hyperlink>
    <w:r w:rsidR="00FB58C6">
      <w:rPr>
        <w:rFonts w:ascii="Mulish" w:hAnsi="Mulish"/>
        <w:color w:val="E36F82"/>
      </w:rPr>
      <w:t xml:space="preserve">                                     </w:t>
    </w:r>
    <w:r w:rsidR="00EE12AA">
      <w:rPr>
        <w:rFonts w:ascii="Mulish" w:hAnsi="Mulish"/>
        <w:color w:val="E36F8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B589" w14:textId="77777777" w:rsidR="00F74DE3" w:rsidRDefault="00F74DE3" w:rsidP="001B64A5">
      <w:pPr>
        <w:spacing w:after="0" w:line="240" w:lineRule="auto"/>
      </w:pPr>
      <w:r>
        <w:separator/>
      </w:r>
    </w:p>
  </w:footnote>
  <w:footnote w:type="continuationSeparator" w:id="0">
    <w:p w14:paraId="0B79D4D4" w14:textId="77777777" w:rsidR="00F74DE3" w:rsidRDefault="00F74DE3" w:rsidP="001B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D9F"/>
    <w:multiLevelType w:val="hybridMultilevel"/>
    <w:tmpl w:val="90ACB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2F4"/>
    <w:multiLevelType w:val="hybridMultilevel"/>
    <w:tmpl w:val="3A3E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160"/>
    <w:multiLevelType w:val="hybridMultilevel"/>
    <w:tmpl w:val="8D88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A58C0"/>
    <w:multiLevelType w:val="hybridMultilevel"/>
    <w:tmpl w:val="30BE2ED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574F8"/>
    <w:multiLevelType w:val="hybridMultilevel"/>
    <w:tmpl w:val="63C63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12FA"/>
    <w:multiLevelType w:val="hybridMultilevel"/>
    <w:tmpl w:val="66F6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466"/>
    <w:multiLevelType w:val="multilevel"/>
    <w:tmpl w:val="2E6A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C6199"/>
    <w:multiLevelType w:val="hybridMultilevel"/>
    <w:tmpl w:val="EDFA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53B"/>
    <w:multiLevelType w:val="multilevel"/>
    <w:tmpl w:val="9CE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826B88"/>
    <w:multiLevelType w:val="hybridMultilevel"/>
    <w:tmpl w:val="F7DA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B7"/>
    <w:rsid w:val="000347C2"/>
    <w:rsid w:val="00060E95"/>
    <w:rsid w:val="00075B4D"/>
    <w:rsid w:val="00093EF9"/>
    <w:rsid w:val="000957E3"/>
    <w:rsid w:val="000A49FE"/>
    <w:rsid w:val="000A4B60"/>
    <w:rsid w:val="000B4B16"/>
    <w:rsid w:val="00122850"/>
    <w:rsid w:val="00124AD3"/>
    <w:rsid w:val="00186ED0"/>
    <w:rsid w:val="001B64A5"/>
    <w:rsid w:val="001D5644"/>
    <w:rsid w:val="001E3052"/>
    <w:rsid w:val="001E3E78"/>
    <w:rsid w:val="001E4F01"/>
    <w:rsid w:val="001E5800"/>
    <w:rsid w:val="002064B8"/>
    <w:rsid w:val="002138B3"/>
    <w:rsid w:val="00216A34"/>
    <w:rsid w:val="002376B6"/>
    <w:rsid w:val="002573C9"/>
    <w:rsid w:val="00266CDA"/>
    <w:rsid w:val="00275534"/>
    <w:rsid w:val="002849E4"/>
    <w:rsid w:val="00311767"/>
    <w:rsid w:val="00345634"/>
    <w:rsid w:val="003578CD"/>
    <w:rsid w:val="003A5CBD"/>
    <w:rsid w:val="003B27A9"/>
    <w:rsid w:val="003C0D56"/>
    <w:rsid w:val="003E514D"/>
    <w:rsid w:val="00440F7B"/>
    <w:rsid w:val="00450977"/>
    <w:rsid w:val="0048091F"/>
    <w:rsid w:val="004F0FF1"/>
    <w:rsid w:val="004F572B"/>
    <w:rsid w:val="00523976"/>
    <w:rsid w:val="00537E17"/>
    <w:rsid w:val="005C4A3F"/>
    <w:rsid w:val="005C7FDB"/>
    <w:rsid w:val="005D6BEC"/>
    <w:rsid w:val="00607603"/>
    <w:rsid w:val="00615C85"/>
    <w:rsid w:val="00696E65"/>
    <w:rsid w:val="006C44E1"/>
    <w:rsid w:val="007000B1"/>
    <w:rsid w:val="00776821"/>
    <w:rsid w:val="00785D3D"/>
    <w:rsid w:val="00791170"/>
    <w:rsid w:val="008029DE"/>
    <w:rsid w:val="008121D6"/>
    <w:rsid w:val="0081322A"/>
    <w:rsid w:val="00837E28"/>
    <w:rsid w:val="00851E52"/>
    <w:rsid w:val="00856675"/>
    <w:rsid w:val="008C79C7"/>
    <w:rsid w:val="008F03CA"/>
    <w:rsid w:val="00947A3F"/>
    <w:rsid w:val="009A6256"/>
    <w:rsid w:val="009A7A34"/>
    <w:rsid w:val="00A020B0"/>
    <w:rsid w:val="00A13D94"/>
    <w:rsid w:val="00A50308"/>
    <w:rsid w:val="00AB6C94"/>
    <w:rsid w:val="00AF20A4"/>
    <w:rsid w:val="00AF2373"/>
    <w:rsid w:val="00B11CEB"/>
    <w:rsid w:val="00B213EE"/>
    <w:rsid w:val="00B236B7"/>
    <w:rsid w:val="00B269C1"/>
    <w:rsid w:val="00B47A9E"/>
    <w:rsid w:val="00B52281"/>
    <w:rsid w:val="00B566D5"/>
    <w:rsid w:val="00B81C94"/>
    <w:rsid w:val="00B839B0"/>
    <w:rsid w:val="00BF3C45"/>
    <w:rsid w:val="00C435C9"/>
    <w:rsid w:val="00C5081C"/>
    <w:rsid w:val="00D072FB"/>
    <w:rsid w:val="00D37093"/>
    <w:rsid w:val="00D42A07"/>
    <w:rsid w:val="00D533DA"/>
    <w:rsid w:val="00D95F3A"/>
    <w:rsid w:val="00DB4A07"/>
    <w:rsid w:val="00DB5F08"/>
    <w:rsid w:val="00DC502E"/>
    <w:rsid w:val="00E27C9A"/>
    <w:rsid w:val="00E3077D"/>
    <w:rsid w:val="00E44170"/>
    <w:rsid w:val="00E71109"/>
    <w:rsid w:val="00E742B2"/>
    <w:rsid w:val="00E77F53"/>
    <w:rsid w:val="00E83AAD"/>
    <w:rsid w:val="00EA3686"/>
    <w:rsid w:val="00EA40DF"/>
    <w:rsid w:val="00EA4712"/>
    <w:rsid w:val="00EE12AA"/>
    <w:rsid w:val="00F113BA"/>
    <w:rsid w:val="00F3786B"/>
    <w:rsid w:val="00F4726B"/>
    <w:rsid w:val="00F625EB"/>
    <w:rsid w:val="00F74DE3"/>
    <w:rsid w:val="00F76CCE"/>
    <w:rsid w:val="00F962EF"/>
    <w:rsid w:val="00FA162C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009655"/>
  <w15:chartTrackingRefBased/>
  <w15:docId w15:val="{BDF3793E-9181-489E-BD03-E76F85F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17"/>
    <w:pPr>
      <w:ind w:left="720"/>
      <w:contextualSpacing/>
    </w:pPr>
  </w:style>
  <w:style w:type="table" w:styleId="TableGrid">
    <w:name w:val="Table Grid"/>
    <w:basedOn w:val="TableNormal"/>
    <w:uiPriority w:val="39"/>
    <w:rsid w:val="001E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A5"/>
  </w:style>
  <w:style w:type="paragraph" w:styleId="Footer">
    <w:name w:val="footer"/>
    <w:basedOn w:val="Normal"/>
    <w:link w:val="FooterChar"/>
    <w:uiPriority w:val="99"/>
    <w:unhideWhenUsed/>
    <w:rsid w:val="001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A5"/>
  </w:style>
  <w:style w:type="paragraph" w:customStyle="1" w:styleId="TableParagraph">
    <w:name w:val="Table Paragraph"/>
    <w:basedOn w:val="Normal"/>
    <w:uiPriority w:val="1"/>
    <w:qFormat/>
    <w:rsid w:val="00E3077D"/>
    <w:pPr>
      <w:widowControl w:val="0"/>
      <w:autoSpaceDE w:val="0"/>
      <w:autoSpaceDN w:val="0"/>
      <w:spacing w:after="0" w:line="240" w:lineRule="auto"/>
      <w:ind w:left="108"/>
    </w:pPr>
    <w:rPr>
      <w:rFonts w:ascii="Mulish" w:eastAsia="Mulish" w:hAnsi="Mulish" w:cs="Mulish"/>
      <w:lang w:val="en-US"/>
    </w:rPr>
  </w:style>
  <w:style w:type="character" w:styleId="Hyperlink">
    <w:name w:val="Hyperlink"/>
    <w:basedOn w:val="DefaultParagraphFont"/>
    <w:uiPriority w:val="99"/>
    <w:unhideWhenUsed/>
    <w:rsid w:val="00EE1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earning.skillsforhealth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arning.nsahealth.org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arning.skillsforhealth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sforhealth.org.uk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505C-1E8D-47B8-A47A-A453F41B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1722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Bruma</dc:creator>
  <cp:keywords/>
  <dc:description/>
  <cp:lastModifiedBy>Maria Bruma</cp:lastModifiedBy>
  <cp:revision>2</cp:revision>
  <dcterms:created xsi:type="dcterms:W3CDTF">2021-01-20T12:12:00Z</dcterms:created>
  <dcterms:modified xsi:type="dcterms:W3CDTF">2021-01-20T12:12:00Z</dcterms:modified>
</cp:coreProperties>
</file>