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086B" w14:textId="03075D06" w:rsidR="0063576E" w:rsidRPr="0063576E" w:rsidRDefault="00935ACE" w:rsidP="0063576E">
      <w:pPr>
        <w:spacing w:after="240"/>
        <w:rPr>
          <w:rFonts w:asciiTheme="minorHAnsi" w:hAnsiTheme="minorHAnsi"/>
          <w:b/>
          <w:szCs w:val="24"/>
        </w:rPr>
      </w:pPr>
      <w:r w:rsidRPr="00935ACE">
        <w:rPr>
          <w:b/>
          <w:szCs w:val="24"/>
        </w:rPr>
        <w:t>Consultation Observation Tool: Marking/Notes Sheet – ACP (Primary Care Nurse)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7C5903" w:rsidRPr="006D2566" w14:paraId="1B839B61" w14:textId="00E2699C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EC8" w14:textId="2441E227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ACP (Primary Care Nurse)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451" w14:textId="77777777"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14:paraId="018E65D1" w14:textId="4F2BF3B4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91B" w14:textId="328A615A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Clinical Supervisor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8EB" w14:textId="77777777"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32A4B" w:rsidRPr="006D2566" w14:paraId="2640396A" w14:textId="77777777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BC7" w14:textId="3F4DBAED" w:rsidR="00732A4B" w:rsidRPr="007C5903" w:rsidRDefault="00732A4B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Presenting Case: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E8" w14:textId="77777777" w:rsidR="00732A4B" w:rsidRDefault="00732A4B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14:paraId="5856F4AA" w14:textId="77777777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366" w14:textId="19988A46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Date: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279" w14:textId="77777777"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</w:tbl>
    <w:p w14:paraId="2CC7C973" w14:textId="64695AD1" w:rsidR="0063576E" w:rsidRPr="00A91CFD" w:rsidRDefault="0063576E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969"/>
        <w:gridCol w:w="2516"/>
        <w:gridCol w:w="2790"/>
      </w:tblGrid>
      <w:tr w:rsidR="007C5903" w:rsidRPr="006D2566" w14:paraId="1B50546F" w14:textId="77777777" w:rsidTr="00714E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48C3" w14:textId="77777777" w:rsidR="007C5903" w:rsidRPr="006D2566" w:rsidRDefault="007C5903" w:rsidP="00714EFD">
            <w:pPr>
              <w:rPr>
                <w:rFonts w:cs="Arial"/>
                <w:b/>
                <w:szCs w:val="24"/>
                <w:u w:val="single"/>
              </w:rPr>
            </w:pPr>
            <w:r w:rsidRPr="006D2566">
              <w:rPr>
                <w:rFonts w:cs="Arial"/>
                <w:b/>
                <w:szCs w:val="24"/>
                <w:u w:val="single"/>
              </w:rPr>
              <w:t xml:space="preserve">GRADES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2BFE" w14:textId="27662576"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I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I</w:t>
            </w:r>
            <w:r w:rsidRPr="00C11880">
              <w:rPr>
                <w:rFonts w:cs="Arial"/>
                <w:bCs/>
                <w:szCs w:val="24"/>
              </w:rPr>
              <w:t>nsufficient evidence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903C" w14:textId="6F7AD75D"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N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N</w:t>
            </w:r>
            <w:r w:rsidRPr="00C11880">
              <w:rPr>
                <w:rFonts w:cs="Arial"/>
                <w:bCs/>
                <w:szCs w:val="24"/>
              </w:rPr>
              <w:t>eeds further development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02ED" w14:textId="14FC79BA"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C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C</w:t>
            </w:r>
            <w:r w:rsidRPr="00C11880">
              <w:rPr>
                <w:rFonts w:cs="Arial"/>
                <w:bCs/>
                <w:szCs w:val="24"/>
              </w:rPr>
              <w:t>apable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941" w14:textId="254DA49C"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E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E</w:t>
            </w:r>
            <w:r w:rsidRPr="00C11880">
              <w:rPr>
                <w:rFonts w:cs="Arial"/>
                <w:bCs/>
                <w:szCs w:val="24"/>
              </w:rPr>
              <w:t>xcellent</w:t>
            </w:r>
          </w:p>
        </w:tc>
      </w:tr>
    </w:tbl>
    <w:p w14:paraId="666F02A4" w14:textId="539BAC7C" w:rsidR="007C5903" w:rsidRPr="00A91CFD" w:rsidRDefault="007C5903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W w:w="1389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10064"/>
      </w:tblGrid>
      <w:tr w:rsidR="00F17263" w:rsidRPr="00F17263" w14:paraId="317FDED1" w14:textId="77777777" w:rsidTr="000F50B7">
        <w:trPr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10CD0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Criterion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53D22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Grade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73CA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Evidence</w:t>
            </w:r>
          </w:p>
        </w:tc>
      </w:tr>
      <w:tr w:rsidR="00F17263" w:rsidRPr="00F17263" w14:paraId="6B0EE9F9" w14:textId="77777777" w:rsidTr="000F50B7">
        <w:tc>
          <w:tcPr>
            <w:tcW w:w="138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93B838" w14:textId="77777777"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Discovers the reason for the person's attendance</w:t>
            </w:r>
          </w:p>
        </w:tc>
      </w:tr>
      <w:tr w:rsidR="00F17263" w:rsidRPr="00F17263" w14:paraId="56759EE8" w14:textId="77777777" w:rsidTr="00732A4B">
        <w:trPr>
          <w:trHeight w:val="1701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E70D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Encourages the person’s contribution</w:t>
            </w:r>
          </w:p>
          <w:p w14:paraId="19A98AE3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2154451" w14:textId="1A5C2329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</w:t>
            </w:r>
          </w:p>
          <w:p w14:paraId="1841F85D" w14:textId="4C53B360" w:rsidR="00A91CFD" w:rsidRPr="00F17263" w:rsidRDefault="00A91CFD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1CFB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ABF5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507F61AA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205D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Responds to cues</w:t>
            </w:r>
          </w:p>
          <w:p w14:paraId="1D839D12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8F2A090" w14:textId="64FA87D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4, 5</w:t>
            </w:r>
          </w:p>
          <w:p w14:paraId="7A3A3AEA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5D2D8485" w14:textId="50F10250" w:rsidR="000F50B7" w:rsidRPr="00F17263" w:rsidRDefault="000F50B7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1B902" w14:textId="45D9E9F6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8BF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5CFA86B3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95EB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lastRenderedPageBreak/>
              <w:t>Places presenting problem in appropriate psychosocial context</w:t>
            </w:r>
          </w:p>
          <w:p w14:paraId="46CE2612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32BFA8DE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3, 4</w:t>
            </w:r>
          </w:p>
          <w:p w14:paraId="3DC20843" w14:textId="77777777" w:rsidR="000F50B7" w:rsidRDefault="000F50B7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6D97683D" w14:textId="52345C34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D4FC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2C0B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04135EB3" w14:textId="77777777" w:rsidTr="000F50B7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5FAA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Explores person's health understanding</w:t>
            </w:r>
          </w:p>
          <w:p w14:paraId="4F6C442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07807EEB" w14:textId="7AA5ED2C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4</w:t>
            </w:r>
          </w:p>
          <w:p w14:paraId="4A88A5A6" w14:textId="77777777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0EFE010E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6791A78E" w14:textId="57C3D638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D68A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51C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7811A17F" w14:textId="77777777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24AD19" w14:textId="77777777"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Defines the clinical problem</w:t>
            </w:r>
          </w:p>
        </w:tc>
      </w:tr>
      <w:tr w:rsidR="00F17263" w:rsidRPr="00F17263" w14:paraId="55E0A9DB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8A6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Includes/excludes likely relevant significant condition</w:t>
            </w:r>
          </w:p>
          <w:p w14:paraId="2064A38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FE3799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5</w:t>
            </w:r>
          </w:p>
          <w:p w14:paraId="126F4846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55C9B105" w14:textId="7747A419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E78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762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65840951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21C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lastRenderedPageBreak/>
              <w:t>Appropriate physical or mental state examination</w:t>
            </w:r>
          </w:p>
          <w:p w14:paraId="2F8FB19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513BC9A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Capability 6</w:t>
            </w:r>
          </w:p>
          <w:p w14:paraId="68BA90EB" w14:textId="77777777"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369CECA3" w14:textId="357F1E4F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E994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63F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6A4B9966" w14:textId="77777777" w:rsidTr="000F50B7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5BB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appropriate working diagnosis</w:t>
            </w:r>
          </w:p>
          <w:p w14:paraId="5C4B6B17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0D879A4A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Capability 7</w:t>
            </w:r>
          </w:p>
          <w:p w14:paraId="35811E96" w14:textId="77777777"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54582BDE" w14:textId="2313466A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CDAC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4C5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0F7E49F3" w14:textId="77777777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8C36E" w14:textId="77777777"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t>Explains the problem to the person</w:t>
            </w:r>
          </w:p>
        </w:tc>
      </w:tr>
      <w:tr w:rsidR="00F17263" w:rsidRPr="00F17263" w14:paraId="706DCB93" w14:textId="77777777" w:rsidTr="00A827A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7B3D5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Explains the problem in appropriate language</w:t>
            </w:r>
          </w:p>
          <w:p w14:paraId="429122A1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1F7A2276" w14:textId="7777777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8, 9, 10</w:t>
            </w:r>
          </w:p>
          <w:p w14:paraId="425CC90E" w14:textId="77777777" w:rsidR="00A827A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3836A2E0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54EA5F57" w14:textId="7C99ED6E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8792D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A189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71F87121" w14:textId="77777777" w:rsidTr="00A827A3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7B931" w14:textId="77777777"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lastRenderedPageBreak/>
              <w:t>Addresses the person's problem</w:t>
            </w:r>
          </w:p>
        </w:tc>
      </w:tr>
      <w:tr w:rsidR="00F17263" w:rsidRPr="00F17263" w14:paraId="05D8DD93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E124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Seeks to confirm the person's understanding</w:t>
            </w:r>
          </w:p>
          <w:p w14:paraId="3724F8E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206EB208" w14:textId="7E7D10C7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</w:t>
            </w:r>
          </w:p>
          <w:p w14:paraId="1EF99024" w14:textId="77777777" w:rsidR="009B07AC" w:rsidRPr="00F17263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51B0A224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912A1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C4BE9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7B77803D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0D86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an appropriate shared management/personalised care/support plan</w:t>
            </w:r>
          </w:p>
          <w:p w14:paraId="41BE770D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214EE7D" w14:textId="671B73A4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8, 9, 10</w:t>
            </w:r>
          </w:p>
          <w:p w14:paraId="23304E1F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42EA04F0" w14:textId="41284CBE"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5583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F297D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54CFB397" w14:textId="77777777" w:rsidTr="000F50B7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FB094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Person is given the opportunity to be involved in significant management decisions</w:t>
            </w:r>
          </w:p>
          <w:p w14:paraId="6C26B69E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3472135F" w14:textId="6FAD38D1" w:rsidR="00A827A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2, 3, 4, 8, 9, 10</w:t>
            </w:r>
          </w:p>
          <w:p w14:paraId="61A36ED0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FE3F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AB2C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36C5F6CF" w14:textId="77777777" w:rsidTr="000F50B7"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98451" w14:textId="77777777" w:rsidR="00F17263" w:rsidRPr="00F17263" w:rsidRDefault="00F17263" w:rsidP="00A91CFD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</w:pPr>
            <w:r w:rsidRPr="00F17263">
              <w:rPr>
                <w:rFonts w:eastAsia="SimSun" w:cs="Arial"/>
                <w:b/>
                <w:kern w:val="3"/>
                <w:szCs w:val="24"/>
                <w:u w:val="single"/>
                <w:lang w:eastAsia="zh-CN" w:bidi="hi-IN"/>
              </w:rPr>
              <w:lastRenderedPageBreak/>
              <w:t>Makes effective use of the consultation</w:t>
            </w:r>
          </w:p>
        </w:tc>
      </w:tr>
      <w:tr w:rsidR="00F17263" w:rsidRPr="00F17263" w14:paraId="2628F04C" w14:textId="77777777" w:rsidTr="002831B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45CE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Makes effective use of resources</w:t>
            </w:r>
          </w:p>
          <w:p w14:paraId="0BA340F0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08FBB7D5" w14:textId="01E12821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3, 4, 10, 11, 12</w:t>
            </w:r>
          </w:p>
          <w:p w14:paraId="35CD22FA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10FEE486" w14:textId="175DEA8C"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9809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26350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51FC1976" w14:textId="77777777" w:rsidTr="002831B4">
        <w:trPr>
          <w:trHeight w:val="37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4D62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Condition and interval for follow up are specified</w:t>
            </w:r>
          </w:p>
          <w:p w14:paraId="459B59F7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064CDB78" w14:textId="717FB2D5" w:rsid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kern w:val="3"/>
                <w:szCs w:val="24"/>
                <w:lang w:eastAsia="zh-CN" w:bidi="hi-IN"/>
              </w:rPr>
              <w:t>Capabilities 1, 2, 8, 9</w:t>
            </w:r>
          </w:p>
          <w:p w14:paraId="4AFC82B3" w14:textId="77777777" w:rsidR="009B07AC" w:rsidRDefault="009B07AC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  <w:p w14:paraId="73D7200F" w14:textId="3BC817FB" w:rsidR="00A827A3" w:rsidRPr="00F17263" w:rsidRDefault="00A827A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5DCA8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CA57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4F69A400" w14:textId="16EF064F" w:rsidR="009B07AC" w:rsidRDefault="009B07AC" w:rsidP="00F17263">
      <w:pPr>
        <w:rPr>
          <w:rFonts w:cs="Arial"/>
          <w:vanish/>
          <w:kern w:val="3"/>
          <w:szCs w:val="24"/>
          <w:lang w:eastAsia="zh-CN" w:bidi="hi-IN"/>
        </w:rPr>
      </w:pPr>
    </w:p>
    <w:p w14:paraId="6AD1AF8E" w14:textId="77777777" w:rsidR="009B07AC" w:rsidRDefault="009B07AC">
      <w:pPr>
        <w:spacing w:before="0" w:after="160" w:line="259" w:lineRule="auto"/>
        <w:rPr>
          <w:rFonts w:cs="Arial"/>
          <w:vanish/>
          <w:kern w:val="3"/>
          <w:szCs w:val="24"/>
          <w:lang w:eastAsia="zh-CN" w:bidi="hi-IN"/>
        </w:rPr>
      </w:pPr>
      <w:r>
        <w:rPr>
          <w:rFonts w:cs="Arial"/>
          <w:vanish/>
          <w:kern w:val="3"/>
          <w:szCs w:val="24"/>
          <w:lang w:eastAsia="zh-CN" w:bidi="hi-IN"/>
        </w:rPr>
        <w:br w:type="page"/>
      </w:r>
    </w:p>
    <w:p w14:paraId="2672A34A" w14:textId="77777777" w:rsidR="00F17263" w:rsidRPr="00F17263" w:rsidRDefault="00F17263" w:rsidP="00F17263">
      <w:pPr>
        <w:rPr>
          <w:rFonts w:cs="Arial"/>
          <w:vanish/>
          <w:kern w:val="3"/>
          <w:szCs w:val="24"/>
          <w:lang w:eastAsia="zh-CN" w:bidi="hi-IN"/>
        </w:rPr>
      </w:pPr>
    </w:p>
    <w:tbl>
      <w:tblPr>
        <w:tblW w:w="138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2"/>
      </w:tblGrid>
      <w:tr w:rsidR="00F17263" w:rsidRPr="00F17263" w14:paraId="5987D5C9" w14:textId="77777777" w:rsidTr="009B07AC">
        <w:trPr>
          <w:trHeight w:val="3517"/>
        </w:trPr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6F91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Feedback &amp; recommendations for further development:</w:t>
            </w:r>
          </w:p>
          <w:p w14:paraId="29E88D77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F17263" w:rsidRPr="00F17263" w14:paraId="5B5F407F" w14:textId="77777777" w:rsidTr="009B07AC">
        <w:trPr>
          <w:trHeight w:val="2859"/>
        </w:trPr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6BC4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F17263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Agreed action plan:</w:t>
            </w:r>
          </w:p>
          <w:p w14:paraId="509ABD5C" w14:textId="77777777" w:rsidR="00F17263" w:rsidRPr="00F17263" w:rsidRDefault="00F17263" w:rsidP="00F17263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703A2C50" w14:textId="77777777"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/>
          <w:bCs/>
          <w:kern w:val="3"/>
          <w:szCs w:val="24"/>
          <w:lang w:eastAsia="zh-CN" w:bidi="hi-IN"/>
        </w:rPr>
      </w:pPr>
    </w:p>
    <w:p w14:paraId="02C2F3A6" w14:textId="77777777"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  <w:r w:rsidRPr="00F17263">
        <w:rPr>
          <w:rFonts w:eastAsia="SimSun" w:cs="Arial"/>
          <w:bCs/>
          <w:kern w:val="3"/>
          <w:szCs w:val="24"/>
          <w:lang w:eastAsia="zh-CN" w:bidi="hi-IN"/>
        </w:rPr>
        <w:t>COT guidance – can be undertaken during a shared surgery or by reviewing a video of a consultation (undertaken with person consent – form signed and scanned into notes).</w:t>
      </w:r>
    </w:p>
    <w:p w14:paraId="0C09E114" w14:textId="77777777"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</w:p>
    <w:p w14:paraId="720C7177" w14:textId="7047CA5A" w:rsidR="00F17263" w:rsidRPr="00F17263" w:rsidRDefault="00F17263" w:rsidP="00F17263">
      <w:pPr>
        <w:widowControl w:val="0"/>
        <w:suppressAutoHyphens/>
        <w:autoSpaceDN w:val="0"/>
        <w:spacing w:before="0" w:after="0"/>
        <w:rPr>
          <w:rFonts w:eastAsia="SimSun" w:cs="Arial"/>
          <w:bCs/>
          <w:kern w:val="3"/>
          <w:szCs w:val="24"/>
          <w:lang w:eastAsia="zh-CN" w:bidi="hi-IN"/>
        </w:rPr>
      </w:pPr>
      <w:r w:rsidRPr="00F17263">
        <w:rPr>
          <w:rFonts w:eastAsia="SimSun" w:cs="Arial"/>
          <w:bCs/>
          <w:kern w:val="3"/>
          <w:szCs w:val="24"/>
          <w:lang w:eastAsia="zh-CN" w:bidi="hi-IN"/>
        </w:rPr>
        <w:t>An audio COT can also be evidenced e.g.; to assess telephone consultation skills.</w:t>
      </w:r>
    </w:p>
    <w:p w14:paraId="4F3B18D1" w14:textId="77777777" w:rsidR="00BE6064" w:rsidRDefault="00BE6064" w:rsidP="00796425">
      <w:pPr>
        <w:spacing w:after="0"/>
        <w:rPr>
          <w:b/>
          <w:szCs w:val="24"/>
          <w:u w:val="single"/>
        </w:rPr>
      </w:pPr>
    </w:p>
    <w:sectPr w:rsidR="00BE6064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34809"/>
    <w:rsid w:val="000D2BA3"/>
    <w:rsid w:val="000F50B7"/>
    <w:rsid w:val="001201FC"/>
    <w:rsid w:val="00157031"/>
    <w:rsid w:val="003F3EBC"/>
    <w:rsid w:val="004A309D"/>
    <w:rsid w:val="0063576E"/>
    <w:rsid w:val="006D74F8"/>
    <w:rsid w:val="00714EFD"/>
    <w:rsid w:val="007201A0"/>
    <w:rsid w:val="00732A4B"/>
    <w:rsid w:val="00796425"/>
    <w:rsid w:val="007C5903"/>
    <w:rsid w:val="008507A3"/>
    <w:rsid w:val="008713DE"/>
    <w:rsid w:val="00935ACE"/>
    <w:rsid w:val="009B07AC"/>
    <w:rsid w:val="00A35E8A"/>
    <w:rsid w:val="00A827A3"/>
    <w:rsid w:val="00A91CFD"/>
    <w:rsid w:val="00B64E05"/>
    <w:rsid w:val="00BE6064"/>
    <w:rsid w:val="00C11880"/>
    <w:rsid w:val="00C17825"/>
    <w:rsid w:val="00C904C5"/>
    <w:rsid w:val="00DB01C2"/>
    <w:rsid w:val="00E8364C"/>
    <w:rsid w:val="00E93925"/>
    <w:rsid w:val="00E94CD7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F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CD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CD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29</cp:revision>
  <dcterms:created xsi:type="dcterms:W3CDTF">2019-08-22T13:09:00Z</dcterms:created>
  <dcterms:modified xsi:type="dcterms:W3CDTF">2020-01-20T12:12:00Z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