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DF3E85" w14:textId="107BE51B" w:rsidR="00D61154" w:rsidRDefault="00EF4147" w:rsidP="00D61154">
      <w:pPr>
        <w:pStyle w:val="Title"/>
      </w:pPr>
      <w:r>
        <w:t>Pharmacy Services</w:t>
      </w:r>
    </w:p>
    <w:p w14:paraId="636E5832" w14:textId="660315FA" w:rsidR="00D61154" w:rsidRDefault="00EF4147" w:rsidP="00D61154">
      <w:pPr>
        <w:pStyle w:val="Subtitle"/>
      </w:pPr>
      <w:r>
        <w:t>Consultation Framework</w:t>
      </w:r>
      <w:r w:rsidR="006C0122">
        <w:t xml:space="preserve"> on the Modern Apprenticeship (at SCQF level 6) &amp; Technical Apprenticeship (at SCQF level 8)</w:t>
      </w:r>
    </w:p>
    <w:p w14:paraId="1B3A54E0" w14:textId="77777777" w:rsidR="007D5872" w:rsidRPr="007D5872" w:rsidRDefault="007D5872">
      <w:r>
        <w:br w:type="page"/>
      </w:r>
    </w:p>
    <w:p w14:paraId="27D6DFA1" w14:textId="77777777" w:rsidR="00D61154" w:rsidRDefault="00D61154">
      <w:pPr>
        <w:sectPr w:rsidR="00D61154" w:rsidSect="00D61154">
          <w:headerReference w:type="default" r:id="rId11"/>
          <w:footerReference w:type="default" r:id="rId12"/>
          <w:headerReference w:type="first" r:id="rId13"/>
          <w:pgSz w:w="11906" w:h="16838" w:code="9"/>
          <w:pgMar w:top="9214" w:right="1440" w:bottom="1440" w:left="826" w:header="709" w:footer="709" w:gutter="0"/>
          <w:cols w:space="708"/>
          <w:titlePg/>
          <w:docGrid w:linePitch="360"/>
        </w:sectPr>
      </w:pPr>
    </w:p>
    <w:p w14:paraId="45EAB1D7" w14:textId="572B9BD2" w:rsidR="00EF4147" w:rsidRDefault="00EF4147" w:rsidP="00EF4147">
      <w:pPr>
        <w:jc w:val="center"/>
        <w:rPr>
          <w:b/>
          <w:bCs/>
          <w:sz w:val="28"/>
          <w:szCs w:val="28"/>
        </w:rPr>
      </w:pPr>
      <w:r w:rsidRPr="00B13836">
        <w:rPr>
          <w:b/>
          <w:bCs/>
          <w:sz w:val="28"/>
          <w:szCs w:val="28"/>
        </w:rPr>
        <w:t>Review</w:t>
      </w:r>
      <w:r>
        <w:rPr>
          <w:b/>
          <w:bCs/>
          <w:sz w:val="28"/>
          <w:szCs w:val="28"/>
        </w:rPr>
        <w:t xml:space="preserve"> of Pharmacy Services Qualifications and Frameworks</w:t>
      </w:r>
    </w:p>
    <w:p w14:paraId="65BD27ED" w14:textId="77777777" w:rsidR="00EF4147" w:rsidRDefault="00EF4147" w:rsidP="00EF4147">
      <w:pPr>
        <w:rPr>
          <w:b/>
          <w:bCs/>
          <w:sz w:val="28"/>
          <w:szCs w:val="28"/>
        </w:rPr>
      </w:pPr>
      <w:r w:rsidRPr="009C5A30">
        <w:rPr>
          <w:b/>
          <w:bCs/>
          <w:sz w:val="28"/>
          <w:szCs w:val="28"/>
        </w:rPr>
        <w:t>Introduction</w:t>
      </w:r>
    </w:p>
    <w:p w14:paraId="4DAAC526" w14:textId="52F9F116" w:rsidR="00EF4147" w:rsidRDefault="00EF4147" w:rsidP="00EF4147">
      <w:pPr>
        <w:pStyle w:val="NormalWeb"/>
        <w:shd w:val="clear" w:color="auto" w:fill="FFFFFF"/>
        <w:spacing w:after="0"/>
        <w:rPr>
          <w:rFonts w:asciiTheme="minorHAnsi" w:hAnsiTheme="minorHAnsi"/>
          <w:sz w:val="22"/>
          <w:szCs w:val="22"/>
        </w:rPr>
      </w:pPr>
      <w:r>
        <w:rPr>
          <w:rFonts w:asciiTheme="minorHAnsi" w:hAnsiTheme="minorHAnsi" w:cs="Arial"/>
          <w:sz w:val="22"/>
          <w:szCs w:val="22"/>
        </w:rPr>
        <w:t>Skills for Health (</w:t>
      </w:r>
      <w:proofErr w:type="spellStart"/>
      <w:r>
        <w:rPr>
          <w:rFonts w:asciiTheme="minorHAnsi" w:hAnsiTheme="minorHAnsi" w:cs="Arial"/>
          <w:sz w:val="22"/>
          <w:szCs w:val="22"/>
        </w:rPr>
        <w:t>SfH</w:t>
      </w:r>
      <w:proofErr w:type="spellEnd"/>
      <w:r>
        <w:rPr>
          <w:rFonts w:asciiTheme="minorHAnsi" w:hAnsiTheme="minorHAnsi" w:cs="Arial"/>
          <w:sz w:val="22"/>
          <w:szCs w:val="22"/>
        </w:rPr>
        <w:t>)</w:t>
      </w:r>
      <w:r w:rsidR="007C05CE">
        <w:rPr>
          <w:rFonts w:asciiTheme="minorHAnsi" w:hAnsiTheme="minorHAnsi" w:cs="Arial"/>
          <w:sz w:val="22"/>
          <w:szCs w:val="22"/>
        </w:rPr>
        <w:t xml:space="preserve"> is </w:t>
      </w:r>
      <w:r>
        <w:rPr>
          <w:rFonts w:asciiTheme="minorHAnsi" w:hAnsiTheme="minorHAnsi" w:cs="Arial"/>
          <w:sz w:val="22"/>
          <w:szCs w:val="22"/>
        </w:rPr>
        <w:t xml:space="preserve">working closely with the </w:t>
      </w:r>
      <w:r w:rsidR="007C05CE">
        <w:rPr>
          <w:rFonts w:asciiTheme="minorHAnsi" w:hAnsiTheme="minorHAnsi" w:cs="Arial"/>
          <w:sz w:val="22"/>
          <w:szCs w:val="22"/>
        </w:rPr>
        <w:t xml:space="preserve">Pharmacy Services sector in Scotland, </w:t>
      </w:r>
      <w:r>
        <w:rPr>
          <w:rFonts w:asciiTheme="minorHAnsi" w:hAnsiTheme="minorHAnsi" w:cs="Arial"/>
          <w:sz w:val="22"/>
          <w:szCs w:val="22"/>
        </w:rPr>
        <w:t>Scottish Qualifications Authority (SQA</w:t>
      </w:r>
      <w:r w:rsidR="00045514">
        <w:rPr>
          <w:rFonts w:asciiTheme="minorHAnsi" w:hAnsiTheme="minorHAnsi" w:cs="Arial"/>
          <w:sz w:val="22"/>
          <w:szCs w:val="22"/>
        </w:rPr>
        <w:t xml:space="preserve"> Accreditation and SQA Awarding Body) </w:t>
      </w:r>
      <w:r>
        <w:rPr>
          <w:rFonts w:asciiTheme="minorHAnsi" w:hAnsiTheme="minorHAnsi" w:cs="Arial"/>
          <w:sz w:val="22"/>
          <w:szCs w:val="22"/>
        </w:rPr>
        <w:t>and Skills Development Scotland (SDS) to ensure availability of a</w:t>
      </w:r>
      <w:r w:rsidR="007C05CE">
        <w:rPr>
          <w:rFonts w:asciiTheme="minorHAnsi" w:hAnsiTheme="minorHAnsi" w:cs="Arial"/>
          <w:sz w:val="22"/>
          <w:szCs w:val="22"/>
        </w:rPr>
        <w:t xml:space="preserve">n appropriate and meaningful </w:t>
      </w:r>
      <w:r>
        <w:rPr>
          <w:rFonts w:asciiTheme="minorHAnsi" w:hAnsiTheme="minorHAnsi" w:cs="Arial"/>
          <w:sz w:val="22"/>
          <w:szCs w:val="22"/>
        </w:rPr>
        <w:t>range of qualifications and Apprenticeship Frameworks in Scotland</w:t>
      </w:r>
      <w:r>
        <w:rPr>
          <w:rFonts w:asciiTheme="minorHAnsi" w:hAnsiTheme="minorHAnsi"/>
          <w:sz w:val="22"/>
          <w:szCs w:val="22"/>
        </w:rPr>
        <w:t>.</w:t>
      </w:r>
    </w:p>
    <w:p w14:paraId="2B5A105B" w14:textId="77777777" w:rsidR="00EF4147" w:rsidRDefault="00EF4147" w:rsidP="00EF4147">
      <w:pPr>
        <w:pStyle w:val="NormalWeb"/>
        <w:shd w:val="clear" w:color="auto" w:fill="FFFFFF"/>
        <w:spacing w:after="0"/>
        <w:rPr>
          <w:rFonts w:asciiTheme="minorHAnsi" w:hAnsiTheme="minorHAnsi"/>
          <w:sz w:val="22"/>
          <w:szCs w:val="22"/>
        </w:rPr>
      </w:pPr>
    </w:p>
    <w:p w14:paraId="39324CD3" w14:textId="2E7E3BD5" w:rsidR="00EF4147" w:rsidRDefault="00EF4147" w:rsidP="00EF4147">
      <w:pPr>
        <w:pStyle w:val="NormalWeb"/>
        <w:shd w:val="clear" w:color="auto" w:fill="FFFFFF"/>
        <w:spacing w:after="0"/>
        <w:rPr>
          <w:rFonts w:asciiTheme="minorHAnsi" w:hAnsiTheme="minorHAnsi" w:cs="Arial"/>
          <w:sz w:val="22"/>
          <w:szCs w:val="22"/>
        </w:rPr>
      </w:pPr>
      <w:r>
        <w:rPr>
          <w:rFonts w:asciiTheme="minorHAnsi" w:hAnsiTheme="minorHAnsi" w:cs="Arial"/>
          <w:sz w:val="22"/>
          <w:szCs w:val="22"/>
        </w:rPr>
        <w:t xml:space="preserve">We </w:t>
      </w:r>
      <w:r w:rsidR="00D713E7">
        <w:rPr>
          <w:rFonts w:asciiTheme="minorHAnsi" w:hAnsiTheme="minorHAnsi" w:cs="Arial"/>
          <w:sz w:val="22"/>
          <w:szCs w:val="22"/>
        </w:rPr>
        <w:t xml:space="preserve">recently reviewed the content and structure of the </w:t>
      </w:r>
      <w:r w:rsidR="00D713E7" w:rsidRPr="00351878">
        <w:rPr>
          <w:rFonts w:asciiTheme="minorHAnsi" w:hAnsiTheme="minorHAnsi" w:cs="Arial"/>
          <w:sz w:val="22"/>
          <w:szCs w:val="22"/>
        </w:rPr>
        <w:t>S</w:t>
      </w:r>
      <w:r w:rsidR="006C0122">
        <w:rPr>
          <w:rFonts w:asciiTheme="minorHAnsi" w:hAnsiTheme="minorHAnsi" w:cs="Arial"/>
          <w:sz w:val="22"/>
          <w:szCs w:val="22"/>
        </w:rPr>
        <w:t xml:space="preserve">cottish Vocational Qualification (SVQ) </w:t>
      </w:r>
      <w:r w:rsidR="00D713E7" w:rsidRPr="00351878">
        <w:rPr>
          <w:rFonts w:asciiTheme="minorHAnsi" w:hAnsiTheme="minorHAnsi" w:cs="Arial"/>
          <w:sz w:val="22"/>
          <w:szCs w:val="22"/>
        </w:rPr>
        <w:t>in Pharmacy Services at SCQF level 6</w:t>
      </w:r>
      <w:r w:rsidR="00D713E7">
        <w:rPr>
          <w:rFonts w:asciiTheme="minorHAnsi" w:hAnsiTheme="minorHAnsi" w:cs="Arial"/>
          <w:sz w:val="22"/>
          <w:szCs w:val="22"/>
        </w:rPr>
        <w:t xml:space="preserve"> for Pharmacy Support Staff</w:t>
      </w:r>
      <w:r w:rsidR="00D713E7">
        <w:rPr>
          <w:rStyle w:val="FootnoteReference"/>
          <w:rFonts w:asciiTheme="minorHAnsi" w:hAnsiTheme="minorHAnsi" w:cs="Arial"/>
          <w:sz w:val="22"/>
          <w:szCs w:val="22"/>
        </w:rPr>
        <w:footnoteReference w:id="1"/>
      </w:r>
      <w:r w:rsidR="00D713E7">
        <w:rPr>
          <w:rFonts w:asciiTheme="minorHAnsi" w:hAnsiTheme="minorHAnsi" w:cs="Arial"/>
          <w:sz w:val="22"/>
          <w:szCs w:val="22"/>
        </w:rPr>
        <w:t xml:space="preserve"> and we are now reviewing the</w:t>
      </w:r>
      <w:r>
        <w:rPr>
          <w:rFonts w:asciiTheme="minorHAnsi" w:hAnsiTheme="minorHAnsi" w:cs="Arial"/>
          <w:sz w:val="22"/>
          <w:szCs w:val="22"/>
        </w:rPr>
        <w:t>:</w:t>
      </w:r>
    </w:p>
    <w:p w14:paraId="59BA055B" w14:textId="77777777" w:rsidR="00EF4147" w:rsidRDefault="00EF4147" w:rsidP="00EF4147">
      <w:pPr>
        <w:pStyle w:val="NormalWeb"/>
        <w:shd w:val="clear" w:color="auto" w:fill="FFFFFF"/>
        <w:spacing w:after="0"/>
        <w:rPr>
          <w:rFonts w:asciiTheme="minorHAnsi" w:hAnsiTheme="minorHAnsi" w:cs="Arial"/>
          <w:sz w:val="22"/>
          <w:szCs w:val="22"/>
        </w:rPr>
      </w:pPr>
    </w:p>
    <w:p w14:paraId="2874C91B" w14:textId="1A0A806E" w:rsidR="00EF4147" w:rsidRPr="00045514" w:rsidRDefault="00EF4147" w:rsidP="00045514">
      <w:pPr>
        <w:pStyle w:val="NormalWeb"/>
        <w:numPr>
          <w:ilvl w:val="0"/>
          <w:numId w:val="3"/>
        </w:numPr>
        <w:shd w:val="clear" w:color="auto" w:fill="FFFFFF"/>
        <w:spacing w:after="0"/>
        <w:rPr>
          <w:rFonts w:asciiTheme="minorHAnsi" w:hAnsiTheme="minorHAnsi" w:cs="Arial"/>
          <w:sz w:val="22"/>
          <w:szCs w:val="22"/>
        </w:rPr>
      </w:pPr>
      <w:r w:rsidRPr="00045514">
        <w:rPr>
          <w:rFonts w:asciiTheme="minorHAnsi" w:hAnsiTheme="minorHAnsi" w:cs="Arial"/>
          <w:sz w:val="22"/>
          <w:szCs w:val="22"/>
        </w:rPr>
        <w:t>Modern Apprenticeship</w:t>
      </w:r>
      <w:r w:rsidR="004D7F38">
        <w:rPr>
          <w:rFonts w:asciiTheme="minorHAnsi" w:hAnsiTheme="minorHAnsi" w:cs="Arial"/>
          <w:sz w:val="22"/>
          <w:szCs w:val="22"/>
        </w:rPr>
        <w:t xml:space="preserve"> (MA)</w:t>
      </w:r>
      <w:r w:rsidRPr="00045514">
        <w:rPr>
          <w:rFonts w:asciiTheme="minorHAnsi" w:hAnsiTheme="minorHAnsi" w:cs="Arial"/>
          <w:sz w:val="22"/>
          <w:szCs w:val="22"/>
        </w:rPr>
        <w:t xml:space="preserve"> in Pharmacy Services at SCQF 6 for </w:t>
      </w:r>
      <w:r w:rsidR="00045514">
        <w:rPr>
          <w:rFonts w:asciiTheme="minorHAnsi" w:hAnsiTheme="minorHAnsi" w:cs="Arial"/>
          <w:sz w:val="22"/>
          <w:szCs w:val="22"/>
        </w:rPr>
        <w:t>Pharmacy Support Staff</w:t>
      </w:r>
    </w:p>
    <w:p w14:paraId="2353CB08" w14:textId="6DC4EE62" w:rsidR="00EF4147" w:rsidRPr="00351878" w:rsidRDefault="00EF4147" w:rsidP="00EF4147">
      <w:pPr>
        <w:pStyle w:val="ListParagraph"/>
        <w:numPr>
          <w:ilvl w:val="0"/>
          <w:numId w:val="3"/>
        </w:numPr>
      </w:pPr>
      <w:r w:rsidRPr="00351878">
        <w:t xml:space="preserve">Technical Apprenticeship </w:t>
      </w:r>
      <w:r w:rsidR="004D7F38">
        <w:t xml:space="preserve">(TA) </w:t>
      </w:r>
      <w:r w:rsidRPr="00351878">
        <w:t xml:space="preserve">in Pharmacy Services at SCQF 8 </w:t>
      </w:r>
      <w:r>
        <w:t>for Pharmacy Technicians</w:t>
      </w:r>
      <w:r w:rsidR="00025C84">
        <w:rPr>
          <w:rStyle w:val="FootnoteReference"/>
        </w:rPr>
        <w:footnoteReference w:id="2"/>
      </w:r>
    </w:p>
    <w:p w14:paraId="60A0AA8D" w14:textId="77777777" w:rsidR="00EF4147" w:rsidRDefault="00EF4147" w:rsidP="00EF4147">
      <w:pPr>
        <w:pStyle w:val="NormalWeb"/>
        <w:shd w:val="clear" w:color="auto" w:fill="FFFFFF"/>
        <w:spacing w:after="0"/>
        <w:rPr>
          <w:rFonts w:asciiTheme="minorHAnsi" w:hAnsiTheme="minorHAnsi" w:cs="Arial"/>
          <w:b/>
          <w:bCs/>
          <w:sz w:val="22"/>
          <w:szCs w:val="22"/>
        </w:rPr>
      </w:pPr>
    </w:p>
    <w:p w14:paraId="0EBBC95A" w14:textId="69929D7A" w:rsidR="00EF4147" w:rsidRDefault="00EF4147" w:rsidP="00EF4147">
      <w:pPr>
        <w:pStyle w:val="NormalWeb"/>
        <w:shd w:val="clear" w:color="auto" w:fill="FFFFFF"/>
        <w:spacing w:after="0"/>
        <w:rPr>
          <w:rFonts w:asciiTheme="minorHAnsi" w:hAnsiTheme="minorHAnsi" w:cstheme="minorHAnsi"/>
          <w:sz w:val="22"/>
          <w:szCs w:val="22"/>
        </w:rPr>
      </w:pPr>
      <w:r>
        <w:rPr>
          <w:rFonts w:asciiTheme="minorHAnsi" w:hAnsiTheme="minorHAnsi" w:cs="Arial"/>
          <w:sz w:val="22"/>
          <w:szCs w:val="22"/>
        </w:rPr>
        <w:t xml:space="preserve">We </w:t>
      </w:r>
      <w:r w:rsidR="004D7F38">
        <w:rPr>
          <w:rFonts w:asciiTheme="minorHAnsi" w:hAnsiTheme="minorHAnsi" w:cs="Arial"/>
          <w:sz w:val="22"/>
          <w:szCs w:val="22"/>
        </w:rPr>
        <w:t xml:space="preserve">are now seeking </w:t>
      </w:r>
      <w:r w:rsidRPr="00A853FE">
        <w:rPr>
          <w:rFonts w:asciiTheme="minorHAnsi" w:hAnsiTheme="minorHAnsi" w:cs="Arial"/>
          <w:sz w:val="22"/>
          <w:szCs w:val="22"/>
        </w:rPr>
        <w:t xml:space="preserve">the views </w:t>
      </w:r>
      <w:r>
        <w:rPr>
          <w:rFonts w:asciiTheme="minorHAnsi" w:hAnsiTheme="minorHAnsi" w:cs="Arial"/>
          <w:sz w:val="22"/>
          <w:szCs w:val="22"/>
        </w:rPr>
        <w:t xml:space="preserve">(in confidence) </w:t>
      </w:r>
      <w:r w:rsidR="004D7F38" w:rsidRPr="00707BDD">
        <w:rPr>
          <w:rFonts w:asciiTheme="minorHAnsi" w:hAnsiTheme="minorHAnsi" w:cstheme="minorHAnsi"/>
          <w:sz w:val="22"/>
          <w:szCs w:val="22"/>
        </w:rPr>
        <w:t xml:space="preserve">on the structure and content of </w:t>
      </w:r>
      <w:r w:rsidR="004D7F38">
        <w:rPr>
          <w:rFonts w:asciiTheme="minorHAnsi" w:hAnsiTheme="minorHAnsi" w:cstheme="minorHAnsi"/>
          <w:sz w:val="22"/>
          <w:szCs w:val="22"/>
        </w:rPr>
        <w:t>the Apprenticeships</w:t>
      </w:r>
      <w:r w:rsidR="004D7F38" w:rsidRPr="00A853FE">
        <w:rPr>
          <w:rFonts w:asciiTheme="minorHAnsi" w:hAnsiTheme="minorHAnsi" w:cs="Arial"/>
          <w:sz w:val="22"/>
          <w:szCs w:val="22"/>
        </w:rPr>
        <w:t xml:space="preserve"> </w:t>
      </w:r>
      <w:r w:rsidR="004D7F38">
        <w:rPr>
          <w:rFonts w:asciiTheme="minorHAnsi" w:hAnsiTheme="minorHAnsi" w:cs="Arial"/>
          <w:sz w:val="22"/>
          <w:szCs w:val="22"/>
        </w:rPr>
        <w:t xml:space="preserve">from those </w:t>
      </w:r>
      <w:r w:rsidRPr="00A853FE">
        <w:rPr>
          <w:rFonts w:asciiTheme="minorHAnsi" w:hAnsiTheme="minorHAnsi" w:cs="Arial"/>
          <w:sz w:val="22"/>
          <w:szCs w:val="22"/>
        </w:rPr>
        <w:t xml:space="preserve">working in </w:t>
      </w:r>
      <w:r>
        <w:rPr>
          <w:rFonts w:asciiTheme="minorHAnsi" w:hAnsiTheme="minorHAnsi" w:cs="Arial"/>
          <w:sz w:val="22"/>
          <w:szCs w:val="22"/>
        </w:rPr>
        <w:t xml:space="preserve">the sector and those </w:t>
      </w:r>
      <w:r w:rsidRPr="00A853FE">
        <w:rPr>
          <w:rFonts w:asciiTheme="minorHAnsi" w:hAnsiTheme="minorHAnsi" w:cs="Arial"/>
          <w:sz w:val="22"/>
          <w:szCs w:val="22"/>
        </w:rPr>
        <w:t xml:space="preserve">delivering the </w:t>
      </w:r>
      <w:r w:rsidRPr="00707BDD">
        <w:rPr>
          <w:rFonts w:asciiTheme="minorHAnsi" w:hAnsiTheme="minorHAnsi" w:cstheme="minorHAnsi"/>
          <w:sz w:val="22"/>
          <w:szCs w:val="22"/>
        </w:rPr>
        <w:t xml:space="preserve">qualification/training. </w:t>
      </w:r>
    </w:p>
    <w:p w14:paraId="38B051D3" w14:textId="5F3FD2D5" w:rsidR="004D7F38" w:rsidRDefault="004D7F38" w:rsidP="00EF4147">
      <w:pPr>
        <w:pStyle w:val="NormalWeb"/>
        <w:shd w:val="clear" w:color="auto" w:fill="FFFFFF"/>
        <w:spacing w:after="0"/>
        <w:rPr>
          <w:rFonts w:asciiTheme="minorHAnsi" w:hAnsiTheme="minorHAnsi" w:cstheme="minorHAnsi"/>
          <w:sz w:val="22"/>
          <w:szCs w:val="22"/>
        </w:rPr>
      </w:pPr>
    </w:p>
    <w:tbl>
      <w:tblPr>
        <w:tblStyle w:val="TableGrid"/>
        <w:tblW w:w="10075" w:type="dxa"/>
        <w:tblLook w:val="04A0" w:firstRow="1" w:lastRow="0" w:firstColumn="1" w:lastColumn="0" w:noHBand="0" w:noVBand="1"/>
      </w:tblPr>
      <w:tblGrid>
        <w:gridCol w:w="10075"/>
      </w:tblGrid>
      <w:tr w:rsidR="004D7F38" w14:paraId="1DE7856A" w14:textId="77777777" w:rsidTr="00E3276A">
        <w:tc>
          <w:tcPr>
            <w:tcW w:w="10075" w:type="dxa"/>
          </w:tcPr>
          <w:p w14:paraId="03B17755" w14:textId="0E4E9FB6" w:rsidR="004D7F38" w:rsidRDefault="004D7F38" w:rsidP="004D7F38">
            <w:pPr>
              <w:rPr>
                <w:b/>
                <w:bCs/>
                <w:sz w:val="28"/>
                <w:szCs w:val="28"/>
              </w:rPr>
            </w:pPr>
            <w:r w:rsidRPr="00D713E7">
              <w:rPr>
                <w:b/>
                <w:bCs/>
                <w:sz w:val="28"/>
                <w:szCs w:val="28"/>
              </w:rPr>
              <w:t xml:space="preserve">What we </w:t>
            </w:r>
            <w:r>
              <w:rPr>
                <w:b/>
                <w:bCs/>
                <w:sz w:val="28"/>
                <w:szCs w:val="28"/>
              </w:rPr>
              <w:t>would like you to do</w:t>
            </w:r>
          </w:p>
          <w:p w14:paraId="7951BE77" w14:textId="77777777" w:rsidR="004D7F38" w:rsidRPr="00D713E7" w:rsidRDefault="004D7F38" w:rsidP="004D7F38">
            <w:pPr>
              <w:rPr>
                <w:b/>
                <w:bCs/>
                <w:sz w:val="28"/>
                <w:szCs w:val="28"/>
              </w:rPr>
            </w:pPr>
          </w:p>
          <w:p w14:paraId="4A3B9A1F" w14:textId="36705D4B" w:rsidR="004D7F38" w:rsidRDefault="004D7F38" w:rsidP="004D7F38">
            <w:pPr>
              <w:pStyle w:val="NormalWeb"/>
              <w:shd w:val="clear" w:color="auto" w:fill="FFFFFF"/>
              <w:spacing w:after="0"/>
              <w:rPr>
                <w:rFonts w:asciiTheme="minorHAnsi" w:hAnsiTheme="minorHAnsi" w:cstheme="minorHAnsi"/>
                <w:sz w:val="22"/>
                <w:szCs w:val="22"/>
              </w:rPr>
            </w:pPr>
            <w:r>
              <w:rPr>
                <w:rFonts w:asciiTheme="minorHAnsi" w:hAnsiTheme="minorHAnsi" w:cstheme="minorHAnsi"/>
                <w:sz w:val="22"/>
                <w:szCs w:val="22"/>
              </w:rPr>
              <w:t xml:space="preserve">The MA and TA documents are fairly </w:t>
            </w:r>
            <w:proofErr w:type="gramStart"/>
            <w:r>
              <w:rPr>
                <w:rFonts w:asciiTheme="minorHAnsi" w:hAnsiTheme="minorHAnsi" w:cstheme="minorHAnsi"/>
                <w:sz w:val="22"/>
                <w:szCs w:val="22"/>
              </w:rPr>
              <w:t>lengthy</w:t>
            </w:r>
            <w:proofErr w:type="gramEnd"/>
            <w:r>
              <w:rPr>
                <w:rFonts w:asciiTheme="minorHAnsi" w:hAnsiTheme="minorHAnsi" w:cstheme="minorHAnsi"/>
                <w:sz w:val="22"/>
                <w:szCs w:val="22"/>
              </w:rPr>
              <w:t xml:space="preserve"> so we have summarised the key questions and suggested responses in the provided templates and we are asking you to agree with those suggestions or provide an alternative suggestion or improvement. Could you please:</w:t>
            </w:r>
          </w:p>
          <w:p w14:paraId="6B947179" w14:textId="77777777" w:rsidR="004D7F38" w:rsidRPr="00707BDD" w:rsidRDefault="004D7F38" w:rsidP="004D7F38">
            <w:pPr>
              <w:pStyle w:val="NormalWeb"/>
              <w:shd w:val="clear" w:color="auto" w:fill="FFFFFF"/>
              <w:spacing w:after="0"/>
              <w:rPr>
                <w:rFonts w:asciiTheme="minorHAnsi" w:hAnsiTheme="minorHAnsi" w:cstheme="minorHAnsi"/>
                <w:sz w:val="22"/>
                <w:szCs w:val="22"/>
              </w:rPr>
            </w:pPr>
          </w:p>
          <w:p w14:paraId="38D22379" w14:textId="77777777" w:rsidR="004D7F38" w:rsidRPr="00707BDD" w:rsidRDefault="004D7F38" w:rsidP="004D7F38">
            <w:pPr>
              <w:pStyle w:val="ListParagraph"/>
              <w:numPr>
                <w:ilvl w:val="0"/>
                <w:numId w:val="1"/>
              </w:numPr>
              <w:rPr>
                <w:rFonts w:cstheme="minorHAnsi"/>
              </w:rPr>
            </w:pPr>
            <w:r w:rsidRPr="00707BDD">
              <w:rPr>
                <w:rFonts w:cstheme="minorHAnsi"/>
              </w:rPr>
              <w:t>Provide us with information about you</w:t>
            </w:r>
          </w:p>
          <w:p w14:paraId="70A79DD0" w14:textId="77777777" w:rsidR="004D7F38" w:rsidRPr="00707BDD" w:rsidRDefault="004D7F38" w:rsidP="004D7F38">
            <w:pPr>
              <w:pStyle w:val="ListParagraph"/>
              <w:numPr>
                <w:ilvl w:val="0"/>
                <w:numId w:val="1"/>
              </w:numPr>
              <w:rPr>
                <w:rFonts w:cstheme="minorHAnsi"/>
              </w:rPr>
            </w:pPr>
            <w:r w:rsidRPr="00707BDD">
              <w:rPr>
                <w:rFonts w:cstheme="minorHAnsi"/>
              </w:rPr>
              <w:t>Give us your feedback</w:t>
            </w:r>
            <w:r>
              <w:rPr>
                <w:rFonts w:cstheme="minorHAnsi"/>
              </w:rPr>
              <w:t xml:space="preserve">, using the templates provided, </w:t>
            </w:r>
            <w:r w:rsidRPr="00707BDD">
              <w:rPr>
                <w:rFonts w:cstheme="minorHAnsi"/>
              </w:rPr>
              <w:t>on the:</w:t>
            </w:r>
          </w:p>
          <w:p w14:paraId="695E31FE" w14:textId="77777777" w:rsidR="004D7F38" w:rsidRPr="00707BDD" w:rsidRDefault="004D7F38" w:rsidP="004D7F38">
            <w:pPr>
              <w:pStyle w:val="NormalWeb"/>
              <w:numPr>
                <w:ilvl w:val="0"/>
                <w:numId w:val="5"/>
              </w:numPr>
              <w:shd w:val="clear" w:color="auto" w:fill="FFFFFF"/>
              <w:spacing w:after="0"/>
              <w:rPr>
                <w:rFonts w:asciiTheme="minorHAnsi" w:hAnsiTheme="minorHAnsi" w:cstheme="minorHAnsi"/>
                <w:sz w:val="22"/>
                <w:szCs w:val="22"/>
              </w:rPr>
            </w:pPr>
            <w:r w:rsidRPr="00707BDD">
              <w:rPr>
                <w:rFonts w:asciiTheme="minorHAnsi" w:hAnsiTheme="minorHAnsi" w:cstheme="minorHAnsi"/>
                <w:sz w:val="22"/>
                <w:szCs w:val="22"/>
              </w:rPr>
              <w:t xml:space="preserve">Modern Apprenticeship Framework at SCQF level 6 for Pharmacy </w:t>
            </w:r>
            <w:r>
              <w:rPr>
                <w:rFonts w:asciiTheme="minorHAnsi" w:hAnsiTheme="minorHAnsi" w:cstheme="minorHAnsi"/>
                <w:sz w:val="22"/>
                <w:szCs w:val="22"/>
              </w:rPr>
              <w:t>Support Staff</w:t>
            </w:r>
          </w:p>
          <w:p w14:paraId="5DB0B9CF" w14:textId="77777777" w:rsidR="004D7F38" w:rsidRPr="00707BDD" w:rsidRDefault="004D7F38" w:rsidP="004D7F38">
            <w:pPr>
              <w:pStyle w:val="NormalWeb"/>
              <w:numPr>
                <w:ilvl w:val="0"/>
                <w:numId w:val="5"/>
              </w:numPr>
              <w:shd w:val="clear" w:color="auto" w:fill="FFFFFF"/>
              <w:spacing w:after="0"/>
              <w:rPr>
                <w:rFonts w:asciiTheme="minorHAnsi" w:hAnsiTheme="minorHAnsi" w:cstheme="minorHAnsi"/>
                <w:sz w:val="22"/>
                <w:szCs w:val="22"/>
              </w:rPr>
            </w:pPr>
            <w:r w:rsidRPr="00707BDD">
              <w:rPr>
                <w:rFonts w:asciiTheme="minorHAnsi" w:hAnsiTheme="minorHAnsi" w:cstheme="minorHAnsi"/>
                <w:sz w:val="22"/>
                <w:szCs w:val="22"/>
              </w:rPr>
              <w:t>Technical Apprenticeship Framework at SCQF level 8 for Pharmacy Technicians</w:t>
            </w:r>
          </w:p>
          <w:p w14:paraId="5FD5208D" w14:textId="5C90B813" w:rsidR="004D7F38" w:rsidRPr="00707BDD" w:rsidRDefault="004D7F38" w:rsidP="004D7F38">
            <w:pPr>
              <w:pStyle w:val="ListParagraph"/>
              <w:numPr>
                <w:ilvl w:val="0"/>
                <w:numId w:val="1"/>
              </w:numPr>
              <w:rPr>
                <w:rFonts w:cstheme="minorHAnsi"/>
                <w:b/>
                <w:bCs/>
              </w:rPr>
            </w:pPr>
            <w:r w:rsidRPr="00707BDD">
              <w:rPr>
                <w:rFonts w:cstheme="minorHAnsi"/>
              </w:rPr>
              <w:t xml:space="preserve">Send your response (in WORD) to </w:t>
            </w:r>
            <w:hyperlink r:id="rId14" w:history="1">
              <w:r w:rsidRPr="00707BDD">
                <w:rPr>
                  <w:rStyle w:val="Hyperlink"/>
                  <w:rFonts w:cstheme="minorHAnsi"/>
                  <w:b/>
                  <w:bCs/>
                </w:rPr>
                <w:t>alan.mcdonald7@ntlworld.com</w:t>
              </w:r>
            </w:hyperlink>
            <w:r w:rsidRPr="00707BDD">
              <w:rPr>
                <w:rFonts w:cstheme="minorHAnsi"/>
                <w:b/>
                <w:bCs/>
              </w:rPr>
              <w:t xml:space="preserve"> </w:t>
            </w:r>
            <w:r w:rsidRPr="00707BDD">
              <w:rPr>
                <w:rFonts w:cstheme="minorHAnsi"/>
              </w:rPr>
              <w:t xml:space="preserve">by </w:t>
            </w:r>
            <w:r w:rsidR="0059331E" w:rsidRPr="00E3276A">
              <w:rPr>
                <w:rFonts w:cstheme="minorHAnsi"/>
                <w:b/>
                <w:bCs/>
                <w:u w:val="single"/>
              </w:rPr>
              <w:t xml:space="preserve">noon on </w:t>
            </w:r>
            <w:r w:rsidR="00E3276A" w:rsidRPr="00E3276A">
              <w:rPr>
                <w:rFonts w:cstheme="minorHAnsi"/>
                <w:b/>
                <w:bCs/>
                <w:u w:val="single"/>
              </w:rPr>
              <w:t>Tuesday</w:t>
            </w:r>
            <w:r w:rsidRPr="00E3276A">
              <w:rPr>
                <w:rFonts w:cstheme="minorHAnsi"/>
                <w:b/>
                <w:bCs/>
                <w:u w:val="single"/>
              </w:rPr>
              <w:t xml:space="preserve"> </w:t>
            </w:r>
            <w:r w:rsidR="00462D4D" w:rsidRPr="00E3276A">
              <w:rPr>
                <w:rFonts w:cstheme="minorHAnsi"/>
                <w:b/>
                <w:bCs/>
                <w:u w:val="single"/>
              </w:rPr>
              <w:t>22</w:t>
            </w:r>
            <w:r w:rsidRPr="00E3276A">
              <w:rPr>
                <w:rFonts w:cstheme="minorHAnsi"/>
                <w:b/>
                <w:bCs/>
                <w:u w:val="single"/>
              </w:rPr>
              <w:t xml:space="preserve"> December</w:t>
            </w:r>
          </w:p>
          <w:p w14:paraId="294D84AC" w14:textId="11E8B1F7" w:rsidR="004D7F38" w:rsidRDefault="004D7F38" w:rsidP="00EF4147">
            <w:pPr>
              <w:pStyle w:val="NormalWeb"/>
              <w:spacing w:after="0"/>
              <w:rPr>
                <w:rFonts w:asciiTheme="minorHAnsi" w:hAnsiTheme="minorHAnsi" w:cstheme="minorHAnsi"/>
                <w:sz w:val="22"/>
                <w:szCs w:val="22"/>
              </w:rPr>
            </w:pPr>
          </w:p>
        </w:tc>
      </w:tr>
    </w:tbl>
    <w:p w14:paraId="2E8824A6" w14:textId="77777777" w:rsidR="004D7F38" w:rsidRDefault="004D7F38" w:rsidP="00EF4147">
      <w:pPr>
        <w:pStyle w:val="NormalWeb"/>
        <w:shd w:val="clear" w:color="auto" w:fill="FFFFFF"/>
        <w:spacing w:after="0"/>
        <w:rPr>
          <w:rFonts w:asciiTheme="minorHAnsi" w:hAnsiTheme="minorHAnsi" w:cstheme="minorHAnsi"/>
          <w:sz w:val="22"/>
          <w:szCs w:val="22"/>
        </w:rPr>
      </w:pPr>
    </w:p>
    <w:p w14:paraId="3FB6E2FD" w14:textId="662ECA1E" w:rsidR="00D713E7" w:rsidRDefault="00D713E7" w:rsidP="00EF4147">
      <w:pPr>
        <w:pStyle w:val="NormalWeb"/>
        <w:shd w:val="clear" w:color="auto" w:fill="FFFFFF"/>
        <w:spacing w:after="0"/>
        <w:rPr>
          <w:rFonts w:asciiTheme="minorHAnsi" w:hAnsiTheme="minorHAnsi" w:cstheme="minorHAnsi"/>
          <w:sz w:val="22"/>
          <w:szCs w:val="22"/>
        </w:rPr>
      </w:pPr>
    </w:p>
    <w:p w14:paraId="0A31BBBB" w14:textId="77777777" w:rsidR="00EF4147" w:rsidRPr="00D713E7" w:rsidRDefault="00EF4147" w:rsidP="00EF4147">
      <w:pPr>
        <w:rPr>
          <w:b/>
          <w:bCs/>
          <w:sz w:val="28"/>
          <w:szCs w:val="28"/>
        </w:rPr>
      </w:pPr>
      <w:r w:rsidRPr="00D713E7">
        <w:rPr>
          <w:b/>
          <w:bCs/>
          <w:sz w:val="28"/>
          <w:szCs w:val="28"/>
        </w:rPr>
        <w:t>What happens next?</w:t>
      </w:r>
    </w:p>
    <w:p w14:paraId="40D79D0F" w14:textId="77777777" w:rsidR="00EF4147" w:rsidRPr="00707BDD" w:rsidRDefault="00EF4147" w:rsidP="00EF4147">
      <w:pPr>
        <w:pStyle w:val="NormalWeb"/>
        <w:numPr>
          <w:ilvl w:val="0"/>
          <w:numId w:val="2"/>
        </w:numPr>
        <w:shd w:val="clear" w:color="auto" w:fill="FFFFFF"/>
        <w:spacing w:after="0"/>
        <w:rPr>
          <w:rFonts w:asciiTheme="minorHAnsi" w:hAnsiTheme="minorHAnsi" w:cstheme="minorHAnsi"/>
          <w:sz w:val="22"/>
          <w:szCs w:val="22"/>
        </w:rPr>
      </w:pPr>
      <w:r w:rsidRPr="00707BDD">
        <w:rPr>
          <w:rFonts w:asciiTheme="minorHAnsi" w:hAnsiTheme="minorHAnsi" w:cstheme="minorHAnsi"/>
          <w:sz w:val="22"/>
          <w:szCs w:val="22"/>
        </w:rPr>
        <w:t>We will collate/analyse/incorporate your feedback into the documentation as appropriate</w:t>
      </w:r>
    </w:p>
    <w:p w14:paraId="2AB12271" w14:textId="77777777" w:rsidR="00EF4147" w:rsidRDefault="00EF4147" w:rsidP="00EF4147">
      <w:pPr>
        <w:pStyle w:val="NormalWeb"/>
        <w:numPr>
          <w:ilvl w:val="0"/>
          <w:numId w:val="2"/>
        </w:numPr>
        <w:shd w:val="clear" w:color="auto" w:fill="FFFFFF"/>
        <w:spacing w:after="0"/>
        <w:rPr>
          <w:rFonts w:asciiTheme="minorHAnsi" w:hAnsiTheme="minorHAnsi" w:cs="Arial"/>
          <w:sz w:val="22"/>
          <w:szCs w:val="22"/>
        </w:rPr>
      </w:pPr>
      <w:r>
        <w:rPr>
          <w:rFonts w:asciiTheme="minorHAnsi" w:hAnsiTheme="minorHAnsi" w:cs="Arial"/>
          <w:sz w:val="22"/>
          <w:szCs w:val="22"/>
        </w:rPr>
        <w:t>We will post the revised documentation on our digital platforms and invite further comment</w:t>
      </w:r>
    </w:p>
    <w:p w14:paraId="6883024B" w14:textId="5E868A22" w:rsidR="00EF4147" w:rsidRDefault="00EF4147" w:rsidP="00EF4147">
      <w:pPr>
        <w:pStyle w:val="NormalWeb"/>
        <w:numPr>
          <w:ilvl w:val="0"/>
          <w:numId w:val="2"/>
        </w:numPr>
        <w:shd w:val="clear" w:color="auto" w:fill="FFFFFF"/>
        <w:spacing w:after="0"/>
        <w:rPr>
          <w:rFonts w:asciiTheme="minorHAnsi" w:hAnsiTheme="minorHAnsi" w:cs="Arial"/>
          <w:sz w:val="22"/>
          <w:szCs w:val="22"/>
        </w:rPr>
      </w:pPr>
      <w:r>
        <w:rPr>
          <w:rFonts w:asciiTheme="minorHAnsi" w:hAnsiTheme="minorHAnsi" w:cs="Arial"/>
          <w:sz w:val="22"/>
          <w:szCs w:val="22"/>
        </w:rPr>
        <w:t xml:space="preserve">We will amend/finalise all documentation </w:t>
      </w:r>
    </w:p>
    <w:p w14:paraId="6A6E26EC" w14:textId="7CFE29E1" w:rsidR="00987B8F" w:rsidRPr="0010394C" w:rsidRDefault="00987B8F" w:rsidP="00EF4147">
      <w:pPr>
        <w:pStyle w:val="NormalWeb"/>
        <w:numPr>
          <w:ilvl w:val="0"/>
          <w:numId w:val="2"/>
        </w:numPr>
        <w:shd w:val="clear" w:color="auto" w:fill="FFFFFF"/>
        <w:spacing w:after="0"/>
        <w:rPr>
          <w:rFonts w:asciiTheme="minorHAnsi" w:hAnsiTheme="minorHAnsi" w:cs="Arial"/>
          <w:sz w:val="22"/>
          <w:szCs w:val="22"/>
        </w:rPr>
      </w:pPr>
      <w:r>
        <w:rPr>
          <w:rFonts w:asciiTheme="minorHAnsi" w:hAnsiTheme="minorHAnsi" w:cs="Arial"/>
          <w:sz w:val="22"/>
          <w:szCs w:val="22"/>
        </w:rPr>
        <w:t>The new Frameworks will be available for implementation in early 2021</w:t>
      </w:r>
    </w:p>
    <w:p w14:paraId="04FBEEC3" w14:textId="77777777" w:rsidR="00EF4147" w:rsidRPr="00E44073" w:rsidRDefault="00EF4147" w:rsidP="00EF4147">
      <w:pPr>
        <w:rPr>
          <w:b/>
          <w:bCs/>
        </w:rPr>
      </w:pPr>
    </w:p>
    <w:p w14:paraId="328D171D" w14:textId="77777777" w:rsidR="00D713E7" w:rsidRDefault="00EF4147" w:rsidP="00D713E7">
      <w:pPr>
        <w:rPr>
          <w:b/>
          <w:bCs/>
          <w:sz w:val="28"/>
          <w:szCs w:val="28"/>
        </w:rPr>
      </w:pPr>
      <w:r>
        <w:rPr>
          <w:b/>
          <w:bCs/>
          <w:sz w:val="28"/>
          <w:szCs w:val="28"/>
        </w:rPr>
        <w:t>Timescales</w:t>
      </w:r>
    </w:p>
    <w:p w14:paraId="219F9154" w14:textId="40E9A716" w:rsidR="00EF4147" w:rsidRPr="00D713E7" w:rsidRDefault="00EF4147" w:rsidP="00D713E7">
      <w:pPr>
        <w:rPr>
          <w:b/>
          <w:bCs/>
          <w:sz w:val="28"/>
          <w:szCs w:val="28"/>
        </w:rPr>
      </w:pPr>
      <w:r>
        <w:rPr>
          <w:rFonts w:cs="Arial"/>
        </w:rPr>
        <w:t xml:space="preserve">Please send your feedback to Alan McDonald by </w:t>
      </w:r>
      <w:r w:rsidR="0059331E" w:rsidRPr="0059331E">
        <w:rPr>
          <w:rFonts w:cs="Arial"/>
          <w:b/>
          <w:bCs/>
        </w:rPr>
        <w:t>noon on</w:t>
      </w:r>
      <w:r w:rsidR="0059331E">
        <w:rPr>
          <w:rFonts w:cs="Arial"/>
        </w:rPr>
        <w:t xml:space="preserve"> </w:t>
      </w:r>
      <w:r w:rsidR="00E3276A">
        <w:rPr>
          <w:rFonts w:cs="Arial"/>
          <w:b/>
          <w:bCs/>
          <w:u w:val="single"/>
        </w:rPr>
        <w:t xml:space="preserve">Tuesday </w:t>
      </w:r>
      <w:r w:rsidR="00462D4D" w:rsidRPr="00D356DC">
        <w:rPr>
          <w:rFonts w:cs="Arial"/>
          <w:b/>
          <w:bCs/>
          <w:u w:val="single"/>
        </w:rPr>
        <w:t>22</w:t>
      </w:r>
      <w:r w:rsidR="00987B8F" w:rsidRPr="00D356DC">
        <w:rPr>
          <w:rFonts w:cs="Arial"/>
          <w:b/>
          <w:bCs/>
          <w:u w:val="single"/>
        </w:rPr>
        <w:t xml:space="preserve"> December</w:t>
      </w:r>
      <w:r w:rsidRPr="00987B8F">
        <w:rPr>
          <w:rFonts w:cs="Arial"/>
          <w:b/>
          <w:bCs/>
        </w:rPr>
        <w:t>.</w:t>
      </w:r>
    </w:p>
    <w:p w14:paraId="2B2E98B6" w14:textId="77777777" w:rsidR="00462D4D" w:rsidRDefault="00462D4D" w:rsidP="00462D4D">
      <w:pPr>
        <w:spacing w:after="120"/>
      </w:pPr>
      <w:bookmarkStart w:id="0" w:name="_Hlk46847018"/>
      <w:r w:rsidRPr="00E82C4C">
        <w:t>Note</w:t>
      </w:r>
      <w:r>
        <w:t>: T</w:t>
      </w:r>
      <w:r w:rsidRPr="00E82C4C">
        <w:t>his information will be retained by Skills for Health only for the duration of this project (</w:t>
      </w:r>
      <w:r>
        <w:t xml:space="preserve">i.e. until </w:t>
      </w:r>
      <w:r w:rsidRPr="00E82C4C">
        <w:t>March 2021) when it will be deleted.</w:t>
      </w:r>
      <w:bookmarkEnd w:id="0"/>
    </w:p>
    <w:p w14:paraId="69E88260" w14:textId="6BBA628A" w:rsidR="00EF4147" w:rsidRDefault="00EF4147" w:rsidP="00EF4147">
      <w:pPr>
        <w:jc w:val="center"/>
        <w:rPr>
          <w:b/>
          <w:bCs/>
          <w:sz w:val="28"/>
          <w:szCs w:val="28"/>
        </w:rPr>
      </w:pPr>
      <w:r w:rsidRPr="00397A28">
        <w:rPr>
          <w:b/>
          <w:bCs/>
          <w:sz w:val="28"/>
          <w:szCs w:val="28"/>
        </w:rPr>
        <w:t xml:space="preserve">Consultation </w:t>
      </w:r>
      <w:r>
        <w:rPr>
          <w:b/>
          <w:bCs/>
          <w:sz w:val="28"/>
          <w:szCs w:val="28"/>
        </w:rPr>
        <w:t>Framework: Pharmacy Services</w:t>
      </w:r>
    </w:p>
    <w:p w14:paraId="4F90B8B7" w14:textId="6F3EC283" w:rsidR="00EF4147" w:rsidRDefault="00EF4147" w:rsidP="00EF4147">
      <w:pPr>
        <w:rPr>
          <w:b/>
          <w:bCs/>
        </w:rPr>
      </w:pPr>
      <w:r>
        <w:rPr>
          <w:b/>
          <w:bCs/>
        </w:rPr>
        <w:t>About You</w:t>
      </w:r>
    </w:p>
    <w:tbl>
      <w:tblPr>
        <w:tblStyle w:val="TableGrid"/>
        <w:tblW w:w="0" w:type="auto"/>
        <w:tblLook w:val="04A0" w:firstRow="1" w:lastRow="0" w:firstColumn="1" w:lastColumn="0" w:noHBand="0" w:noVBand="1"/>
      </w:tblPr>
      <w:tblGrid>
        <w:gridCol w:w="2875"/>
        <w:gridCol w:w="4410"/>
        <w:gridCol w:w="1530"/>
      </w:tblGrid>
      <w:tr w:rsidR="008515A3" w14:paraId="187DD3B4" w14:textId="77777777" w:rsidTr="008515A3">
        <w:tc>
          <w:tcPr>
            <w:tcW w:w="2875" w:type="dxa"/>
            <w:tcBorders>
              <w:top w:val="single" w:sz="4" w:space="0" w:color="auto"/>
              <w:left w:val="single" w:sz="4" w:space="0" w:color="auto"/>
              <w:bottom w:val="single" w:sz="4" w:space="0" w:color="auto"/>
              <w:right w:val="single" w:sz="4" w:space="0" w:color="auto"/>
            </w:tcBorders>
            <w:shd w:val="clear" w:color="auto" w:fill="FFC000"/>
          </w:tcPr>
          <w:p w14:paraId="34BA828D" w14:textId="77777777" w:rsidR="008515A3" w:rsidRDefault="008515A3" w:rsidP="00375DC7">
            <w:pPr>
              <w:spacing w:before="60" w:after="60"/>
              <w:rPr>
                <w:b/>
                <w:bCs/>
              </w:rPr>
            </w:pPr>
            <w:r>
              <w:rPr>
                <w:b/>
                <w:bCs/>
              </w:rPr>
              <w:t>Name</w:t>
            </w:r>
          </w:p>
        </w:tc>
        <w:tc>
          <w:tcPr>
            <w:tcW w:w="5940" w:type="dxa"/>
            <w:gridSpan w:val="2"/>
            <w:tcBorders>
              <w:top w:val="single" w:sz="4" w:space="0" w:color="auto"/>
              <w:left w:val="single" w:sz="4" w:space="0" w:color="auto"/>
              <w:bottom w:val="single" w:sz="4" w:space="0" w:color="auto"/>
              <w:right w:val="single" w:sz="4" w:space="0" w:color="auto"/>
            </w:tcBorders>
          </w:tcPr>
          <w:p w14:paraId="722F37D5" w14:textId="77777777" w:rsidR="008515A3" w:rsidRDefault="008515A3" w:rsidP="00375DC7">
            <w:pPr>
              <w:spacing w:before="60" w:after="60"/>
              <w:rPr>
                <w:b/>
                <w:bCs/>
              </w:rPr>
            </w:pPr>
          </w:p>
        </w:tc>
      </w:tr>
      <w:tr w:rsidR="008515A3" w14:paraId="64BD9B4D" w14:textId="77777777" w:rsidTr="008515A3">
        <w:tc>
          <w:tcPr>
            <w:tcW w:w="2875" w:type="dxa"/>
            <w:tcBorders>
              <w:top w:val="single" w:sz="4" w:space="0" w:color="auto"/>
              <w:left w:val="single" w:sz="4" w:space="0" w:color="auto"/>
              <w:bottom w:val="single" w:sz="4" w:space="0" w:color="auto"/>
              <w:right w:val="single" w:sz="4" w:space="0" w:color="auto"/>
            </w:tcBorders>
            <w:shd w:val="clear" w:color="auto" w:fill="FFC000"/>
          </w:tcPr>
          <w:p w14:paraId="2E2F5478" w14:textId="77777777" w:rsidR="008515A3" w:rsidRDefault="008515A3" w:rsidP="00375DC7">
            <w:pPr>
              <w:spacing w:before="60" w:after="60"/>
              <w:rPr>
                <w:b/>
                <w:bCs/>
              </w:rPr>
            </w:pPr>
            <w:r>
              <w:rPr>
                <w:b/>
                <w:bCs/>
              </w:rPr>
              <w:t>Job title/role</w:t>
            </w:r>
          </w:p>
        </w:tc>
        <w:tc>
          <w:tcPr>
            <w:tcW w:w="5940" w:type="dxa"/>
            <w:gridSpan w:val="2"/>
            <w:tcBorders>
              <w:top w:val="single" w:sz="4" w:space="0" w:color="auto"/>
              <w:left w:val="single" w:sz="4" w:space="0" w:color="auto"/>
              <w:bottom w:val="single" w:sz="4" w:space="0" w:color="auto"/>
              <w:right w:val="single" w:sz="4" w:space="0" w:color="auto"/>
            </w:tcBorders>
          </w:tcPr>
          <w:p w14:paraId="68C83C49" w14:textId="77777777" w:rsidR="008515A3" w:rsidRDefault="008515A3" w:rsidP="00375DC7">
            <w:pPr>
              <w:spacing w:before="60" w:after="60"/>
              <w:rPr>
                <w:b/>
                <w:bCs/>
              </w:rPr>
            </w:pPr>
          </w:p>
        </w:tc>
      </w:tr>
      <w:tr w:rsidR="008515A3" w14:paraId="02D9B8C9" w14:textId="77777777" w:rsidTr="008515A3">
        <w:tc>
          <w:tcPr>
            <w:tcW w:w="2875" w:type="dxa"/>
            <w:tcBorders>
              <w:top w:val="single" w:sz="4" w:space="0" w:color="auto"/>
              <w:left w:val="single" w:sz="4" w:space="0" w:color="auto"/>
              <w:bottom w:val="single" w:sz="4" w:space="0" w:color="auto"/>
              <w:right w:val="single" w:sz="4" w:space="0" w:color="auto"/>
            </w:tcBorders>
            <w:shd w:val="clear" w:color="auto" w:fill="FFC000"/>
          </w:tcPr>
          <w:p w14:paraId="58FBD08F" w14:textId="77777777" w:rsidR="008515A3" w:rsidRDefault="008515A3" w:rsidP="00375DC7">
            <w:pPr>
              <w:spacing w:before="60" w:after="60"/>
              <w:rPr>
                <w:b/>
                <w:bCs/>
              </w:rPr>
            </w:pPr>
            <w:r>
              <w:rPr>
                <w:b/>
                <w:bCs/>
              </w:rPr>
              <w:t>Email</w:t>
            </w:r>
          </w:p>
        </w:tc>
        <w:tc>
          <w:tcPr>
            <w:tcW w:w="5940" w:type="dxa"/>
            <w:gridSpan w:val="2"/>
            <w:tcBorders>
              <w:top w:val="single" w:sz="4" w:space="0" w:color="auto"/>
              <w:left w:val="single" w:sz="4" w:space="0" w:color="auto"/>
              <w:bottom w:val="single" w:sz="4" w:space="0" w:color="auto"/>
              <w:right w:val="single" w:sz="4" w:space="0" w:color="auto"/>
            </w:tcBorders>
          </w:tcPr>
          <w:p w14:paraId="4F7CD3E4" w14:textId="77777777" w:rsidR="008515A3" w:rsidRDefault="008515A3" w:rsidP="00375DC7">
            <w:pPr>
              <w:spacing w:before="60" w:after="60"/>
              <w:rPr>
                <w:b/>
                <w:bCs/>
              </w:rPr>
            </w:pPr>
          </w:p>
        </w:tc>
      </w:tr>
      <w:tr w:rsidR="008515A3" w14:paraId="35A71881" w14:textId="77777777" w:rsidTr="008515A3">
        <w:tc>
          <w:tcPr>
            <w:tcW w:w="2875" w:type="dxa"/>
            <w:tcBorders>
              <w:top w:val="single" w:sz="4" w:space="0" w:color="auto"/>
              <w:left w:val="single" w:sz="4" w:space="0" w:color="auto"/>
              <w:bottom w:val="single" w:sz="4" w:space="0" w:color="auto"/>
              <w:right w:val="single" w:sz="4" w:space="0" w:color="auto"/>
            </w:tcBorders>
            <w:shd w:val="clear" w:color="auto" w:fill="FFC000"/>
          </w:tcPr>
          <w:p w14:paraId="75929A28" w14:textId="77777777" w:rsidR="008515A3" w:rsidRDefault="008515A3" w:rsidP="00375DC7">
            <w:pPr>
              <w:spacing w:before="60" w:after="60"/>
              <w:rPr>
                <w:b/>
                <w:bCs/>
              </w:rPr>
            </w:pPr>
            <w:r>
              <w:rPr>
                <w:b/>
                <w:bCs/>
              </w:rPr>
              <w:t>Telephone</w:t>
            </w:r>
          </w:p>
        </w:tc>
        <w:tc>
          <w:tcPr>
            <w:tcW w:w="5940" w:type="dxa"/>
            <w:gridSpan w:val="2"/>
            <w:tcBorders>
              <w:top w:val="single" w:sz="4" w:space="0" w:color="auto"/>
              <w:left w:val="single" w:sz="4" w:space="0" w:color="auto"/>
              <w:bottom w:val="single" w:sz="4" w:space="0" w:color="auto"/>
              <w:right w:val="single" w:sz="4" w:space="0" w:color="auto"/>
            </w:tcBorders>
          </w:tcPr>
          <w:p w14:paraId="1430F802" w14:textId="77777777" w:rsidR="008515A3" w:rsidRDefault="008515A3" w:rsidP="00375DC7">
            <w:pPr>
              <w:spacing w:before="60" w:after="60"/>
              <w:rPr>
                <w:b/>
                <w:bCs/>
              </w:rPr>
            </w:pPr>
          </w:p>
        </w:tc>
      </w:tr>
      <w:tr w:rsidR="008515A3" w14:paraId="5D66956D" w14:textId="77777777" w:rsidTr="008515A3">
        <w:tc>
          <w:tcPr>
            <w:tcW w:w="2875" w:type="dxa"/>
            <w:tcBorders>
              <w:top w:val="single" w:sz="4" w:space="0" w:color="auto"/>
              <w:left w:val="single" w:sz="4" w:space="0" w:color="auto"/>
              <w:bottom w:val="single" w:sz="4" w:space="0" w:color="auto"/>
              <w:right w:val="single" w:sz="4" w:space="0" w:color="auto"/>
            </w:tcBorders>
            <w:shd w:val="clear" w:color="auto" w:fill="FFC000"/>
          </w:tcPr>
          <w:p w14:paraId="6663D40B" w14:textId="77777777" w:rsidR="008515A3" w:rsidRDefault="008515A3" w:rsidP="00375DC7">
            <w:pPr>
              <w:spacing w:before="60" w:after="60"/>
              <w:rPr>
                <w:b/>
                <w:bCs/>
              </w:rPr>
            </w:pPr>
            <w:r>
              <w:rPr>
                <w:b/>
                <w:bCs/>
              </w:rPr>
              <w:t>Organisation name</w:t>
            </w:r>
          </w:p>
        </w:tc>
        <w:tc>
          <w:tcPr>
            <w:tcW w:w="5940" w:type="dxa"/>
            <w:gridSpan w:val="2"/>
            <w:tcBorders>
              <w:top w:val="single" w:sz="4" w:space="0" w:color="auto"/>
              <w:left w:val="single" w:sz="4" w:space="0" w:color="auto"/>
              <w:bottom w:val="single" w:sz="4" w:space="0" w:color="auto"/>
              <w:right w:val="single" w:sz="4" w:space="0" w:color="auto"/>
            </w:tcBorders>
          </w:tcPr>
          <w:p w14:paraId="1ECA9944" w14:textId="77777777" w:rsidR="008515A3" w:rsidRDefault="008515A3" w:rsidP="00375DC7">
            <w:pPr>
              <w:spacing w:before="60" w:after="60"/>
              <w:rPr>
                <w:b/>
                <w:bCs/>
              </w:rPr>
            </w:pPr>
          </w:p>
        </w:tc>
      </w:tr>
      <w:tr w:rsidR="008515A3" w14:paraId="6BBF380A" w14:textId="545F8538" w:rsidTr="00462D4D">
        <w:trPr>
          <w:trHeight w:val="110"/>
        </w:trPr>
        <w:tc>
          <w:tcPr>
            <w:tcW w:w="2875" w:type="dxa"/>
            <w:vMerge w:val="restart"/>
            <w:tcBorders>
              <w:top w:val="single" w:sz="4" w:space="0" w:color="auto"/>
              <w:left w:val="single" w:sz="4" w:space="0" w:color="auto"/>
              <w:bottom w:val="single" w:sz="4" w:space="0" w:color="auto"/>
              <w:right w:val="single" w:sz="4" w:space="0" w:color="auto"/>
            </w:tcBorders>
            <w:shd w:val="clear" w:color="auto" w:fill="FFC000"/>
          </w:tcPr>
          <w:p w14:paraId="437F5AA1" w14:textId="77777777" w:rsidR="008515A3" w:rsidRDefault="008515A3" w:rsidP="00375DC7">
            <w:pPr>
              <w:spacing w:before="60" w:after="60"/>
              <w:rPr>
                <w:b/>
                <w:bCs/>
              </w:rPr>
            </w:pPr>
            <w:r>
              <w:rPr>
                <w:b/>
                <w:bCs/>
              </w:rPr>
              <w:t>Which of the titles shown (right) best describes your organisation?</w:t>
            </w:r>
          </w:p>
          <w:p w14:paraId="07C498C6" w14:textId="77777777" w:rsidR="008515A3" w:rsidRDefault="008515A3" w:rsidP="00375DC7">
            <w:pPr>
              <w:spacing w:before="60" w:after="60"/>
              <w:rPr>
                <w:b/>
                <w:bCs/>
              </w:rPr>
            </w:pPr>
          </w:p>
          <w:p w14:paraId="1C25A5F2" w14:textId="77777777" w:rsidR="008515A3" w:rsidRPr="00160AE4" w:rsidRDefault="008515A3" w:rsidP="00375DC7">
            <w:pPr>
              <w:spacing w:before="60" w:after="60"/>
              <w:rPr>
                <w:b/>
                <w:bCs/>
                <w:sz w:val="18"/>
                <w:szCs w:val="18"/>
              </w:rPr>
            </w:pPr>
            <w:r w:rsidRPr="00160AE4">
              <w:rPr>
                <w:b/>
                <w:bCs/>
                <w:sz w:val="18"/>
                <w:szCs w:val="18"/>
              </w:rPr>
              <w:t>Please mark with an X all of those which apply.</w:t>
            </w:r>
          </w:p>
        </w:tc>
        <w:tc>
          <w:tcPr>
            <w:tcW w:w="4410"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6B5BE95D" w14:textId="77777777" w:rsidR="008515A3" w:rsidRDefault="008515A3" w:rsidP="00375DC7">
            <w:pPr>
              <w:spacing w:before="60" w:after="60"/>
              <w:rPr>
                <w:b/>
                <w:bCs/>
              </w:rPr>
            </w:pPr>
            <w:r>
              <w:rPr>
                <w:b/>
                <w:bCs/>
              </w:rPr>
              <w:t>Employer</w:t>
            </w:r>
          </w:p>
        </w:tc>
        <w:tc>
          <w:tcPr>
            <w:tcW w:w="1530" w:type="dxa"/>
            <w:tcBorders>
              <w:top w:val="single" w:sz="4" w:space="0" w:color="auto"/>
              <w:left w:val="single" w:sz="4" w:space="0" w:color="auto"/>
              <w:bottom w:val="single" w:sz="4" w:space="0" w:color="auto"/>
              <w:right w:val="single" w:sz="4" w:space="0" w:color="auto"/>
            </w:tcBorders>
          </w:tcPr>
          <w:p w14:paraId="6F868D9B" w14:textId="77777777" w:rsidR="008515A3" w:rsidRDefault="008515A3" w:rsidP="00375DC7">
            <w:pPr>
              <w:spacing w:before="60" w:after="60"/>
              <w:rPr>
                <w:b/>
                <w:bCs/>
              </w:rPr>
            </w:pPr>
          </w:p>
        </w:tc>
      </w:tr>
      <w:tr w:rsidR="008515A3" w14:paraId="63CD672B" w14:textId="17F37277" w:rsidTr="00462D4D">
        <w:trPr>
          <w:trHeight w:val="110"/>
        </w:trPr>
        <w:tc>
          <w:tcPr>
            <w:tcW w:w="2875" w:type="dxa"/>
            <w:vMerge/>
            <w:tcBorders>
              <w:top w:val="single" w:sz="4" w:space="0" w:color="auto"/>
              <w:left w:val="single" w:sz="4" w:space="0" w:color="auto"/>
              <w:bottom w:val="single" w:sz="4" w:space="0" w:color="auto"/>
              <w:right w:val="single" w:sz="4" w:space="0" w:color="auto"/>
            </w:tcBorders>
            <w:shd w:val="clear" w:color="auto" w:fill="FFC000"/>
          </w:tcPr>
          <w:p w14:paraId="21D5D810" w14:textId="77777777" w:rsidR="008515A3" w:rsidRDefault="008515A3" w:rsidP="00375DC7">
            <w:pPr>
              <w:spacing w:before="60" w:after="60"/>
              <w:rPr>
                <w:b/>
                <w:bCs/>
              </w:rPr>
            </w:pPr>
          </w:p>
        </w:tc>
        <w:tc>
          <w:tcPr>
            <w:tcW w:w="4410"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23CE9E2E" w14:textId="77777777" w:rsidR="008515A3" w:rsidRDefault="008515A3" w:rsidP="00375DC7">
            <w:pPr>
              <w:spacing w:before="60" w:after="60"/>
              <w:rPr>
                <w:b/>
                <w:bCs/>
              </w:rPr>
            </w:pPr>
            <w:r>
              <w:rPr>
                <w:b/>
                <w:bCs/>
              </w:rPr>
              <w:t>Training provider</w:t>
            </w:r>
          </w:p>
        </w:tc>
        <w:tc>
          <w:tcPr>
            <w:tcW w:w="1530" w:type="dxa"/>
            <w:tcBorders>
              <w:top w:val="single" w:sz="4" w:space="0" w:color="auto"/>
              <w:left w:val="single" w:sz="4" w:space="0" w:color="auto"/>
              <w:bottom w:val="single" w:sz="4" w:space="0" w:color="auto"/>
              <w:right w:val="single" w:sz="4" w:space="0" w:color="auto"/>
            </w:tcBorders>
          </w:tcPr>
          <w:p w14:paraId="717AFC25" w14:textId="77777777" w:rsidR="008515A3" w:rsidRDefault="008515A3" w:rsidP="00375DC7">
            <w:pPr>
              <w:spacing w:before="60" w:after="60"/>
              <w:rPr>
                <w:b/>
                <w:bCs/>
              </w:rPr>
            </w:pPr>
          </w:p>
        </w:tc>
      </w:tr>
      <w:tr w:rsidR="008515A3" w14:paraId="266E730A" w14:textId="16280B22" w:rsidTr="00462D4D">
        <w:trPr>
          <w:trHeight w:val="110"/>
        </w:trPr>
        <w:tc>
          <w:tcPr>
            <w:tcW w:w="2875" w:type="dxa"/>
            <w:vMerge/>
            <w:tcBorders>
              <w:top w:val="single" w:sz="4" w:space="0" w:color="auto"/>
              <w:left w:val="single" w:sz="4" w:space="0" w:color="auto"/>
              <w:bottom w:val="single" w:sz="4" w:space="0" w:color="auto"/>
              <w:right w:val="single" w:sz="4" w:space="0" w:color="auto"/>
            </w:tcBorders>
            <w:shd w:val="clear" w:color="auto" w:fill="FFC000"/>
          </w:tcPr>
          <w:p w14:paraId="59FBC4EC" w14:textId="77777777" w:rsidR="008515A3" w:rsidRDefault="008515A3" w:rsidP="00375DC7">
            <w:pPr>
              <w:spacing w:before="60" w:after="60"/>
              <w:rPr>
                <w:b/>
                <w:bCs/>
              </w:rPr>
            </w:pPr>
          </w:p>
        </w:tc>
        <w:tc>
          <w:tcPr>
            <w:tcW w:w="4410"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2ABE6595" w14:textId="77777777" w:rsidR="008515A3" w:rsidRDefault="008515A3" w:rsidP="00375DC7">
            <w:pPr>
              <w:spacing w:before="60" w:after="60"/>
              <w:rPr>
                <w:b/>
                <w:bCs/>
              </w:rPr>
            </w:pPr>
            <w:r>
              <w:rPr>
                <w:b/>
                <w:bCs/>
              </w:rPr>
              <w:t>Awarding Organisation</w:t>
            </w:r>
          </w:p>
        </w:tc>
        <w:tc>
          <w:tcPr>
            <w:tcW w:w="1530" w:type="dxa"/>
            <w:tcBorders>
              <w:top w:val="single" w:sz="4" w:space="0" w:color="auto"/>
              <w:left w:val="single" w:sz="4" w:space="0" w:color="auto"/>
              <w:bottom w:val="single" w:sz="4" w:space="0" w:color="auto"/>
              <w:right w:val="single" w:sz="4" w:space="0" w:color="auto"/>
            </w:tcBorders>
          </w:tcPr>
          <w:p w14:paraId="193FDC37" w14:textId="77777777" w:rsidR="008515A3" w:rsidRDefault="008515A3" w:rsidP="00375DC7">
            <w:pPr>
              <w:spacing w:before="60" w:after="60"/>
              <w:rPr>
                <w:b/>
                <w:bCs/>
              </w:rPr>
            </w:pPr>
          </w:p>
        </w:tc>
      </w:tr>
      <w:tr w:rsidR="008515A3" w14:paraId="20B8CD1E" w14:textId="41EFDAAF" w:rsidTr="00462D4D">
        <w:trPr>
          <w:trHeight w:val="110"/>
        </w:trPr>
        <w:tc>
          <w:tcPr>
            <w:tcW w:w="2875" w:type="dxa"/>
            <w:vMerge/>
            <w:tcBorders>
              <w:top w:val="single" w:sz="4" w:space="0" w:color="auto"/>
              <w:left w:val="single" w:sz="4" w:space="0" w:color="auto"/>
              <w:bottom w:val="single" w:sz="4" w:space="0" w:color="auto"/>
              <w:right w:val="single" w:sz="4" w:space="0" w:color="auto"/>
            </w:tcBorders>
            <w:shd w:val="clear" w:color="auto" w:fill="FFC000"/>
          </w:tcPr>
          <w:p w14:paraId="76401D3F" w14:textId="77777777" w:rsidR="008515A3" w:rsidRDefault="008515A3" w:rsidP="00375DC7">
            <w:pPr>
              <w:spacing w:before="60" w:after="60"/>
              <w:rPr>
                <w:b/>
                <w:bCs/>
              </w:rPr>
            </w:pPr>
          </w:p>
        </w:tc>
        <w:tc>
          <w:tcPr>
            <w:tcW w:w="4410"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14AEF931" w14:textId="77777777" w:rsidR="008515A3" w:rsidRDefault="008515A3" w:rsidP="00375DC7">
            <w:pPr>
              <w:spacing w:before="60" w:after="60"/>
              <w:rPr>
                <w:b/>
                <w:bCs/>
              </w:rPr>
            </w:pPr>
            <w:r>
              <w:rPr>
                <w:b/>
                <w:bCs/>
              </w:rPr>
              <w:t>College/University</w:t>
            </w:r>
          </w:p>
        </w:tc>
        <w:tc>
          <w:tcPr>
            <w:tcW w:w="1530" w:type="dxa"/>
            <w:tcBorders>
              <w:top w:val="single" w:sz="4" w:space="0" w:color="auto"/>
              <w:left w:val="single" w:sz="4" w:space="0" w:color="auto"/>
              <w:bottom w:val="single" w:sz="4" w:space="0" w:color="auto"/>
              <w:right w:val="single" w:sz="4" w:space="0" w:color="auto"/>
            </w:tcBorders>
          </w:tcPr>
          <w:p w14:paraId="29A547F6" w14:textId="77777777" w:rsidR="008515A3" w:rsidRDefault="008515A3" w:rsidP="00375DC7">
            <w:pPr>
              <w:spacing w:before="60" w:after="60"/>
              <w:rPr>
                <w:b/>
                <w:bCs/>
              </w:rPr>
            </w:pPr>
          </w:p>
        </w:tc>
      </w:tr>
      <w:tr w:rsidR="008515A3" w14:paraId="217C658C" w14:textId="44C680C8" w:rsidTr="00462D4D">
        <w:trPr>
          <w:trHeight w:val="110"/>
        </w:trPr>
        <w:tc>
          <w:tcPr>
            <w:tcW w:w="2875" w:type="dxa"/>
            <w:vMerge/>
            <w:tcBorders>
              <w:top w:val="single" w:sz="4" w:space="0" w:color="auto"/>
              <w:left w:val="single" w:sz="4" w:space="0" w:color="auto"/>
              <w:bottom w:val="single" w:sz="4" w:space="0" w:color="auto"/>
              <w:right w:val="single" w:sz="4" w:space="0" w:color="auto"/>
            </w:tcBorders>
            <w:shd w:val="clear" w:color="auto" w:fill="FFC000"/>
          </w:tcPr>
          <w:p w14:paraId="6CA1BD81" w14:textId="77777777" w:rsidR="008515A3" w:rsidRDefault="008515A3" w:rsidP="00375DC7">
            <w:pPr>
              <w:spacing w:before="60" w:after="60"/>
              <w:rPr>
                <w:b/>
                <w:bCs/>
              </w:rPr>
            </w:pPr>
          </w:p>
        </w:tc>
        <w:tc>
          <w:tcPr>
            <w:tcW w:w="4410"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13EFF441" w14:textId="77777777" w:rsidR="008515A3" w:rsidRDefault="008515A3" w:rsidP="00375DC7">
            <w:pPr>
              <w:spacing w:before="60" w:after="60"/>
              <w:rPr>
                <w:b/>
                <w:bCs/>
              </w:rPr>
            </w:pPr>
            <w:r>
              <w:rPr>
                <w:b/>
                <w:bCs/>
              </w:rPr>
              <w:t>Consultant</w:t>
            </w:r>
          </w:p>
        </w:tc>
        <w:tc>
          <w:tcPr>
            <w:tcW w:w="1530" w:type="dxa"/>
            <w:tcBorders>
              <w:top w:val="single" w:sz="4" w:space="0" w:color="auto"/>
              <w:left w:val="single" w:sz="4" w:space="0" w:color="auto"/>
              <w:bottom w:val="single" w:sz="4" w:space="0" w:color="auto"/>
              <w:right w:val="single" w:sz="4" w:space="0" w:color="auto"/>
            </w:tcBorders>
          </w:tcPr>
          <w:p w14:paraId="0E475F63" w14:textId="77777777" w:rsidR="008515A3" w:rsidRDefault="008515A3" w:rsidP="00375DC7">
            <w:pPr>
              <w:spacing w:before="60" w:after="60"/>
              <w:rPr>
                <w:b/>
                <w:bCs/>
              </w:rPr>
            </w:pPr>
          </w:p>
        </w:tc>
      </w:tr>
      <w:tr w:rsidR="008515A3" w14:paraId="327FF427" w14:textId="63230D90" w:rsidTr="00462D4D">
        <w:trPr>
          <w:trHeight w:val="110"/>
        </w:trPr>
        <w:tc>
          <w:tcPr>
            <w:tcW w:w="2875" w:type="dxa"/>
            <w:vMerge/>
            <w:tcBorders>
              <w:top w:val="single" w:sz="4" w:space="0" w:color="auto"/>
              <w:left w:val="single" w:sz="4" w:space="0" w:color="auto"/>
              <w:bottom w:val="single" w:sz="4" w:space="0" w:color="auto"/>
              <w:right w:val="single" w:sz="4" w:space="0" w:color="auto"/>
            </w:tcBorders>
            <w:shd w:val="clear" w:color="auto" w:fill="FFC000"/>
          </w:tcPr>
          <w:p w14:paraId="3C506F85" w14:textId="77777777" w:rsidR="008515A3" w:rsidRDefault="008515A3" w:rsidP="00375DC7">
            <w:pPr>
              <w:spacing w:before="60" w:after="60"/>
              <w:rPr>
                <w:b/>
                <w:bCs/>
              </w:rPr>
            </w:pPr>
          </w:p>
        </w:tc>
        <w:tc>
          <w:tcPr>
            <w:tcW w:w="4410"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74D31BFA" w14:textId="77777777" w:rsidR="008515A3" w:rsidRDefault="008515A3" w:rsidP="00375DC7">
            <w:pPr>
              <w:spacing w:before="60" w:after="60"/>
              <w:rPr>
                <w:b/>
                <w:bCs/>
              </w:rPr>
            </w:pPr>
            <w:r>
              <w:rPr>
                <w:b/>
                <w:bCs/>
              </w:rPr>
              <w:t>Member of the public</w:t>
            </w:r>
          </w:p>
        </w:tc>
        <w:tc>
          <w:tcPr>
            <w:tcW w:w="1530" w:type="dxa"/>
            <w:tcBorders>
              <w:top w:val="single" w:sz="4" w:space="0" w:color="auto"/>
              <w:left w:val="single" w:sz="4" w:space="0" w:color="auto"/>
              <w:bottom w:val="single" w:sz="4" w:space="0" w:color="auto"/>
              <w:right w:val="single" w:sz="4" w:space="0" w:color="auto"/>
            </w:tcBorders>
          </w:tcPr>
          <w:p w14:paraId="52CC3AC8" w14:textId="77777777" w:rsidR="008515A3" w:rsidRDefault="008515A3" w:rsidP="00375DC7">
            <w:pPr>
              <w:spacing w:before="60" w:after="60"/>
              <w:rPr>
                <w:b/>
                <w:bCs/>
              </w:rPr>
            </w:pPr>
          </w:p>
        </w:tc>
      </w:tr>
      <w:tr w:rsidR="008515A3" w14:paraId="66D12817" w14:textId="7FF7F2F4" w:rsidTr="00462D4D">
        <w:trPr>
          <w:trHeight w:val="110"/>
        </w:trPr>
        <w:tc>
          <w:tcPr>
            <w:tcW w:w="2875" w:type="dxa"/>
            <w:vMerge/>
            <w:tcBorders>
              <w:top w:val="single" w:sz="4" w:space="0" w:color="auto"/>
              <w:left w:val="single" w:sz="4" w:space="0" w:color="auto"/>
              <w:bottom w:val="single" w:sz="4" w:space="0" w:color="auto"/>
              <w:right w:val="single" w:sz="4" w:space="0" w:color="auto"/>
            </w:tcBorders>
            <w:shd w:val="clear" w:color="auto" w:fill="FFC000"/>
          </w:tcPr>
          <w:p w14:paraId="71C6557B" w14:textId="77777777" w:rsidR="008515A3" w:rsidRDefault="008515A3" w:rsidP="00375DC7">
            <w:pPr>
              <w:spacing w:before="60" w:after="60"/>
              <w:rPr>
                <w:b/>
                <w:bCs/>
              </w:rPr>
            </w:pPr>
          </w:p>
        </w:tc>
        <w:tc>
          <w:tcPr>
            <w:tcW w:w="4410"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60CA3D4D" w14:textId="77777777" w:rsidR="008515A3" w:rsidRDefault="008515A3" w:rsidP="00375DC7">
            <w:pPr>
              <w:spacing w:before="60" w:after="60"/>
              <w:rPr>
                <w:b/>
                <w:bCs/>
              </w:rPr>
            </w:pPr>
            <w:r>
              <w:rPr>
                <w:b/>
                <w:bCs/>
              </w:rPr>
              <w:t>Other (please specify e.g. professional body)</w:t>
            </w:r>
          </w:p>
        </w:tc>
        <w:tc>
          <w:tcPr>
            <w:tcW w:w="1530" w:type="dxa"/>
            <w:tcBorders>
              <w:top w:val="single" w:sz="4" w:space="0" w:color="auto"/>
              <w:left w:val="single" w:sz="4" w:space="0" w:color="auto"/>
              <w:bottom w:val="single" w:sz="4" w:space="0" w:color="auto"/>
              <w:right w:val="single" w:sz="4" w:space="0" w:color="auto"/>
            </w:tcBorders>
          </w:tcPr>
          <w:p w14:paraId="663074D9" w14:textId="77777777" w:rsidR="008515A3" w:rsidRDefault="008515A3" w:rsidP="00375DC7">
            <w:pPr>
              <w:spacing w:before="60" w:after="60"/>
              <w:rPr>
                <w:b/>
                <w:bCs/>
              </w:rPr>
            </w:pPr>
          </w:p>
        </w:tc>
      </w:tr>
      <w:tr w:rsidR="008515A3" w14:paraId="4B4CCF77" w14:textId="6BFF8C8F" w:rsidTr="00462D4D">
        <w:tc>
          <w:tcPr>
            <w:tcW w:w="2875" w:type="dxa"/>
            <w:vMerge w:val="restart"/>
            <w:tcBorders>
              <w:top w:val="single" w:sz="4" w:space="0" w:color="auto"/>
              <w:left w:val="single" w:sz="4" w:space="0" w:color="auto"/>
              <w:bottom w:val="single" w:sz="4" w:space="0" w:color="auto"/>
              <w:right w:val="single" w:sz="4" w:space="0" w:color="auto"/>
            </w:tcBorders>
            <w:shd w:val="clear" w:color="auto" w:fill="FFC000"/>
          </w:tcPr>
          <w:p w14:paraId="00FBDAA4" w14:textId="77777777" w:rsidR="008515A3" w:rsidRDefault="008515A3" w:rsidP="00375DC7">
            <w:pPr>
              <w:rPr>
                <w:b/>
                <w:bCs/>
              </w:rPr>
            </w:pPr>
            <w:r>
              <w:rPr>
                <w:b/>
                <w:bCs/>
              </w:rPr>
              <w:t>To w</w:t>
            </w:r>
            <w:r w:rsidRPr="001700CF">
              <w:rPr>
                <w:b/>
                <w:bCs/>
              </w:rPr>
              <w:t xml:space="preserve">hich </w:t>
            </w:r>
            <w:r>
              <w:rPr>
                <w:b/>
                <w:bCs/>
              </w:rPr>
              <w:t>(</w:t>
            </w:r>
            <w:r w:rsidRPr="001700CF">
              <w:rPr>
                <w:b/>
                <w:bCs/>
              </w:rPr>
              <w:t>Pharmacy</w:t>
            </w:r>
            <w:r>
              <w:rPr>
                <w:b/>
                <w:bCs/>
              </w:rPr>
              <w:t xml:space="preserve">) </w:t>
            </w:r>
            <w:r w:rsidRPr="001700CF">
              <w:rPr>
                <w:b/>
                <w:bCs/>
              </w:rPr>
              <w:t>working environment</w:t>
            </w:r>
            <w:r>
              <w:rPr>
                <w:b/>
                <w:bCs/>
              </w:rPr>
              <w:t xml:space="preserve">(s) </w:t>
            </w:r>
            <w:r w:rsidRPr="001700CF">
              <w:rPr>
                <w:b/>
                <w:bCs/>
              </w:rPr>
              <w:t>do</w:t>
            </w:r>
            <w:r>
              <w:rPr>
                <w:b/>
                <w:bCs/>
              </w:rPr>
              <w:t>es</w:t>
            </w:r>
            <w:r w:rsidRPr="001700CF">
              <w:rPr>
                <w:b/>
                <w:bCs/>
              </w:rPr>
              <w:t xml:space="preserve"> your response apply?</w:t>
            </w:r>
          </w:p>
          <w:p w14:paraId="58FF88B6" w14:textId="77777777" w:rsidR="008515A3" w:rsidRPr="001700CF" w:rsidRDefault="008515A3" w:rsidP="00375DC7">
            <w:pPr>
              <w:rPr>
                <w:b/>
                <w:bCs/>
              </w:rPr>
            </w:pPr>
            <w:r w:rsidRPr="00160AE4">
              <w:rPr>
                <w:b/>
                <w:bCs/>
                <w:sz w:val="18"/>
                <w:szCs w:val="18"/>
              </w:rPr>
              <w:t>Please mark with an X all of those which apply.</w:t>
            </w:r>
          </w:p>
        </w:tc>
        <w:tc>
          <w:tcPr>
            <w:tcW w:w="4410"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5E2CA4BA" w14:textId="77777777" w:rsidR="008515A3" w:rsidRPr="002E269A" w:rsidRDefault="008515A3" w:rsidP="00375DC7">
            <w:pPr>
              <w:spacing w:before="60" w:after="60"/>
              <w:rPr>
                <w:b/>
                <w:bCs/>
              </w:rPr>
            </w:pPr>
            <w:r w:rsidRPr="002E269A">
              <w:rPr>
                <w:b/>
                <w:bCs/>
              </w:rPr>
              <w:t>Community</w:t>
            </w:r>
          </w:p>
        </w:tc>
        <w:tc>
          <w:tcPr>
            <w:tcW w:w="1530" w:type="dxa"/>
            <w:tcBorders>
              <w:top w:val="single" w:sz="4" w:space="0" w:color="auto"/>
              <w:left w:val="single" w:sz="4" w:space="0" w:color="auto"/>
              <w:bottom w:val="single" w:sz="4" w:space="0" w:color="auto"/>
              <w:right w:val="single" w:sz="4" w:space="0" w:color="auto"/>
            </w:tcBorders>
          </w:tcPr>
          <w:p w14:paraId="45C04116" w14:textId="77777777" w:rsidR="008515A3" w:rsidRPr="002E269A" w:rsidRDefault="008515A3" w:rsidP="00375DC7">
            <w:pPr>
              <w:spacing w:before="60" w:after="60"/>
              <w:rPr>
                <w:b/>
                <w:bCs/>
              </w:rPr>
            </w:pPr>
          </w:p>
        </w:tc>
      </w:tr>
      <w:tr w:rsidR="008515A3" w14:paraId="55C33793" w14:textId="7B8DBBA3" w:rsidTr="00462D4D">
        <w:tc>
          <w:tcPr>
            <w:tcW w:w="2875" w:type="dxa"/>
            <w:vMerge/>
            <w:tcBorders>
              <w:top w:val="single" w:sz="4" w:space="0" w:color="auto"/>
              <w:left w:val="single" w:sz="4" w:space="0" w:color="auto"/>
              <w:bottom w:val="single" w:sz="4" w:space="0" w:color="auto"/>
              <w:right w:val="single" w:sz="4" w:space="0" w:color="auto"/>
            </w:tcBorders>
            <w:shd w:val="clear" w:color="auto" w:fill="FFC000"/>
          </w:tcPr>
          <w:p w14:paraId="5CBFE2AB" w14:textId="77777777" w:rsidR="008515A3" w:rsidRDefault="008515A3" w:rsidP="00375DC7"/>
        </w:tc>
        <w:tc>
          <w:tcPr>
            <w:tcW w:w="4410"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48679D2D" w14:textId="77777777" w:rsidR="008515A3" w:rsidRPr="002E269A" w:rsidRDefault="008515A3" w:rsidP="00375DC7">
            <w:pPr>
              <w:spacing w:before="60" w:after="60"/>
              <w:rPr>
                <w:b/>
                <w:bCs/>
              </w:rPr>
            </w:pPr>
            <w:r w:rsidRPr="002E269A">
              <w:rPr>
                <w:b/>
                <w:bCs/>
              </w:rPr>
              <w:t>Hospital</w:t>
            </w:r>
          </w:p>
        </w:tc>
        <w:tc>
          <w:tcPr>
            <w:tcW w:w="1530" w:type="dxa"/>
            <w:tcBorders>
              <w:top w:val="single" w:sz="4" w:space="0" w:color="auto"/>
              <w:left w:val="single" w:sz="4" w:space="0" w:color="auto"/>
              <w:bottom w:val="single" w:sz="4" w:space="0" w:color="auto"/>
              <w:right w:val="single" w:sz="4" w:space="0" w:color="auto"/>
            </w:tcBorders>
          </w:tcPr>
          <w:p w14:paraId="07644378" w14:textId="77777777" w:rsidR="008515A3" w:rsidRPr="002E269A" w:rsidRDefault="008515A3" w:rsidP="00375DC7">
            <w:pPr>
              <w:spacing w:before="60" w:after="60"/>
              <w:rPr>
                <w:b/>
                <w:bCs/>
              </w:rPr>
            </w:pPr>
          </w:p>
        </w:tc>
      </w:tr>
      <w:tr w:rsidR="008515A3" w14:paraId="6FEEAE44" w14:textId="2C7D11C3" w:rsidTr="00462D4D">
        <w:tc>
          <w:tcPr>
            <w:tcW w:w="2875" w:type="dxa"/>
            <w:vMerge/>
            <w:tcBorders>
              <w:top w:val="single" w:sz="4" w:space="0" w:color="auto"/>
              <w:left w:val="single" w:sz="4" w:space="0" w:color="auto"/>
              <w:bottom w:val="single" w:sz="4" w:space="0" w:color="auto"/>
              <w:right w:val="single" w:sz="4" w:space="0" w:color="auto"/>
            </w:tcBorders>
            <w:shd w:val="clear" w:color="auto" w:fill="FFC000"/>
          </w:tcPr>
          <w:p w14:paraId="3D37D858" w14:textId="77777777" w:rsidR="008515A3" w:rsidRDefault="008515A3" w:rsidP="00375DC7"/>
        </w:tc>
        <w:tc>
          <w:tcPr>
            <w:tcW w:w="4410"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22738EEC" w14:textId="77777777" w:rsidR="008515A3" w:rsidRPr="002E269A" w:rsidRDefault="008515A3" w:rsidP="00375DC7">
            <w:pPr>
              <w:spacing w:before="60" w:after="60"/>
              <w:rPr>
                <w:b/>
                <w:bCs/>
              </w:rPr>
            </w:pPr>
            <w:r w:rsidRPr="002E269A">
              <w:rPr>
                <w:b/>
                <w:bCs/>
              </w:rPr>
              <w:t>Primary Care</w:t>
            </w:r>
          </w:p>
        </w:tc>
        <w:tc>
          <w:tcPr>
            <w:tcW w:w="1530" w:type="dxa"/>
            <w:tcBorders>
              <w:top w:val="single" w:sz="4" w:space="0" w:color="auto"/>
              <w:left w:val="single" w:sz="4" w:space="0" w:color="auto"/>
              <w:bottom w:val="single" w:sz="4" w:space="0" w:color="auto"/>
              <w:right w:val="single" w:sz="4" w:space="0" w:color="auto"/>
            </w:tcBorders>
          </w:tcPr>
          <w:p w14:paraId="551F1E09" w14:textId="77777777" w:rsidR="008515A3" w:rsidRPr="002E269A" w:rsidRDefault="008515A3" w:rsidP="00375DC7">
            <w:pPr>
              <w:spacing w:before="60" w:after="60"/>
              <w:rPr>
                <w:b/>
                <w:bCs/>
              </w:rPr>
            </w:pPr>
          </w:p>
        </w:tc>
      </w:tr>
    </w:tbl>
    <w:p w14:paraId="46AE854C" w14:textId="303C9771" w:rsidR="002E269A" w:rsidRDefault="002E269A" w:rsidP="00EF4147"/>
    <w:p w14:paraId="04343B44" w14:textId="2BA9072D" w:rsidR="00462D4D" w:rsidRPr="00462D4D" w:rsidRDefault="00462D4D" w:rsidP="0075129A">
      <w:pPr>
        <w:spacing w:before="120" w:after="120"/>
        <w:rPr>
          <w:b/>
          <w:bCs/>
        </w:rPr>
      </w:pPr>
      <w:r w:rsidRPr="00462D4D">
        <w:rPr>
          <w:b/>
          <w:bCs/>
        </w:rPr>
        <w:t>NOTE</w:t>
      </w:r>
    </w:p>
    <w:p w14:paraId="2191DA91" w14:textId="41F011E3" w:rsidR="00462D4D" w:rsidRDefault="00462D4D" w:rsidP="006C0122">
      <w:pPr>
        <w:pStyle w:val="ListParagraph"/>
        <w:numPr>
          <w:ilvl w:val="0"/>
          <w:numId w:val="14"/>
        </w:numPr>
        <w:spacing w:before="120" w:after="120"/>
      </w:pPr>
      <w:r>
        <w:t xml:space="preserve">In both of the following templates we are asking you to tell us if you agree with our suggestions </w:t>
      </w:r>
      <w:r w:rsidRPr="006C0122">
        <w:rPr>
          <w:u w:val="single"/>
        </w:rPr>
        <w:t>(please mark your AGREEMENT with an X</w:t>
      </w:r>
      <w:r w:rsidR="006C0122" w:rsidRPr="006C0122">
        <w:rPr>
          <w:u w:val="single"/>
        </w:rPr>
        <w:t xml:space="preserve"> or leave blank if you do not agree</w:t>
      </w:r>
      <w:r>
        <w:t xml:space="preserve">). If </w:t>
      </w:r>
      <w:r w:rsidR="006C0122">
        <w:t xml:space="preserve">you </w:t>
      </w:r>
      <w:r>
        <w:t xml:space="preserve">think our suggestion needs to be changed or </w:t>
      </w:r>
      <w:r w:rsidR="006C0122">
        <w:t xml:space="preserve">can be </w:t>
      </w:r>
      <w:proofErr w:type="gramStart"/>
      <w:r>
        <w:t>improved</w:t>
      </w:r>
      <w:proofErr w:type="gramEnd"/>
      <w:r>
        <w:t xml:space="preserve"> then please let us have your comment/suggestion. </w:t>
      </w:r>
    </w:p>
    <w:p w14:paraId="0A66904E" w14:textId="63433393" w:rsidR="00462D4D" w:rsidRDefault="00462D4D" w:rsidP="006C0122">
      <w:pPr>
        <w:pStyle w:val="ListParagraph"/>
        <w:numPr>
          <w:ilvl w:val="0"/>
          <w:numId w:val="14"/>
        </w:numPr>
        <w:spacing w:before="120" w:after="120"/>
      </w:pPr>
      <w:r w:rsidRPr="006C0122">
        <w:rPr>
          <w:b/>
          <w:bCs/>
        </w:rPr>
        <w:t>Thank you</w:t>
      </w:r>
      <w:r w:rsidRPr="00A853FE">
        <w:t xml:space="preserve"> for participating in this </w:t>
      </w:r>
      <w:r>
        <w:t>consultation</w:t>
      </w:r>
      <w:r w:rsidRPr="00A853FE">
        <w:t>. Your knowledge and experience</w:t>
      </w:r>
      <w:r>
        <w:t xml:space="preserve"> in this </w:t>
      </w:r>
      <w:proofErr w:type="gramStart"/>
      <w:r>
        <w:t xml:space="preserve">area </w:t>
      </w:r>
      <w:r w:rsidRPr="00A853FE">
        <w:t xml:space="preserve"> will</w:t>
      </w:r>
      <w:proofErr w:type="gramEnd"/>
      <w:r w:rsidRPr="00A853FE">
        <w:t xml:space="preserve"> be invaluable in ensuring we have fit for purpose </w:t>
      </w:r>
      <w:r>
        <w:t>Frameworks.</w:t>
      </w:r>
    </w:p>
    <w:p w14:paraId="266861E0" w14:textId="2D1356C3" w:rsidR="00330763" w:rsidRDefault="00330763" w:rsidP="0075129A">
      <w:pPr>
        <w:spacing w:before="120" w:after="120"/>
      </w:pPr>
      <w:r>
        <w:br w:type="page"/>
      </w:r>
    </w:p>
    <w:p w14:paraId="1A83BC31" w14:textId="77777777" w:rsidR="00D55946" w:rsidRDefault="00D55946" w:rsidP="0075129A">
      <w:pPr>
        <w:spacing w:before="120" w:after="120"/>
        <w:sectPr w:rsidR="00D55946" w:rsidSect="00AB50DA">
          <w:footerReference w:type="default" r:id="rId15"/>
          <w:pgSz w:w="11906" w:h="16838"/>
          <w:pgMar w:top="1440" w:right="1440" w:bottom="1440" w:left="1440" w:header="720" w:footer="720" w:gutter="0"/>
          <w:cols w:space="720"/>
          <w:docGrid w:linePitch="360"/>
        </w:sectPr>
      </w:pPr>
    </w:p>
    <w:p w14:paraId="05557538" w14:textId="77777777" w:rsidR="00710F65" w:rsidRDefault="00710F65" w:rsidP="00DE4C7E">
      <w:pPr>
        <w:spacing w:before="120" w:after="120"/>
        <w:rPr>
          <w:b/>
          <w:bCs/>
        </w:rPr>
      </w:pPr>
    </w:p>
    <w:p w14:paraId="3C5C0E53" w14:textId="5DBEA24B" w:rsidR="00ED55D6" w:rsidRPr="00707BDD" w:rsidRDefault="00EF533B" w:rsidP="00ED55D6">
      <w:pPr>
        <w:rPr>
          <w:b/>
          <w:bCs/>
          <w:sz w:val="28"/>
          <w:szCs w:val="28"/>
        </w:rPr>
      </w:pPr>
      <w:r>
        <w:rPr>
          <w:b/>
          <w:bCs/>
          <w:sz w:val="28"/>
          <w:szCs w:val="28"/>
        </w:rPr>
        <w:t>R</w:t>
      </w:r>
      <w:r w:rsidR="00ED55D6" w:rsidRPr="00707BDD">
        <w:rPr>
          <w:b/>
          <w:bCs/>
          <w:sz w:val="28"/>
          <w:szCs w:val="28"/>
        </w:rPr>
        <w:t xml:space="preserve">eview of </w:t>
      </w:r>
      <w:r w:rsidR="00ED55D6" w:rsidRPr="00410D50">
        <w:rPr>
          <w:b/>
          <w:bCs/>
          <w:sz w:val="28"/>
          <w:szCs w:val="28"/>
          <w:u w:val="single"/>
        </w:rPr>
        <w:t>Modern Apprenticeship</w:t>
      </w:r>
      <w:r w:rsidR="00ED55D6" w:rsidRPr="00707BDD">
        <w:rPr>
          <w:b/>
          <w:bCs/>
          <w:sz w:val="28"/>
          <w:szCs w:val="28"/>
        </w:rPr>
        <w:t xml:space="preserve"> in Pharmacy Services at </w:t>
      </w:r>
      <w:r w:rsidR="00ED55D6" w:rsidRPr="00A95587">
        <w:rPr>
          <w:b/>
          <w:bCs/>
          <w:sz w:val="28"/>
          <w:szCs w:val="28"/>
          <w:u w:val="single"/>
        </w:rPr>
        <w:t>SCQF level 6</w:t>
      </w:r>
      <w:r w:rsidR="00ED55D6">
        <w:rPr>
          <w:b/>
          <w:bCs/>
          <w:sz w:val="28"/>
          <w:szCs w:val="28"/>
        </w:rPr>
        <w:t xml:space="preserve"> for Pharmacy Support Staff</w:t>
      </w:r>
    </w:p>
    <w:tbl>
      <w:tblPr>
        <w:tblStyle w:val="TableGrid"/>
        <w:tblpPr w:leftFromText="180" w:rightFromText="180" w:vertAnchor="text" w:tblpY="1"/>
        <w:tblOverlap w:val="never"/>
        <w:tblW w:w="15205" w:type="dxa"/>
        <w:tblLayout w:type="fixed"/>
        <w:tblLook w:val="04A0" w:firstRow="1" w:lastRow="0" w:firstColumn="1" w:lastColumn="0" w:noHBand="0" w:noVBand="1"/>
      </w:tblPr>
      <w:tblGrid>
        <w:gridCol w:w="1615"/>
        <w:gridCol w:w="2970"/>
        <w:gridCol w:w="2880"/>
        <w:gridCol w:w="900"/>
        <w:gridCol w:w="390"/>
        <w:gridCol w:w="1290"/>
        <w:gridCol w:w="1290"/>
        <w:gridCol w:w="1290"/>
        <w:gridCol w:w="1290"/>
        <w:gridCol w:w="1290"/>
      </w:tblGrid>
      <w:tr w:rsidR="008515A3" w:rsidRPr="00AD37E4" w14:paraId="0B311F26" w14:textId="77777777" w:rsidTr="006C0122">
        <w:tc>
          <w:tcPr>
            <w:tcW w:w="1615" w:type="dxa"/>
            <w:shd w:val="clear" w:color="auto" w:fill="E2EFD9" w:themeFill="accent6" w:themeFillTint="33"/>
          </w:tcPr>
          <w:p w14:paraId="1E0AE5AB" w14:textId="5175F557" w:rsidR="008515A3" w:rsidRPr="00AF5156" w:rsidRDefault="008515A3" w:rsidP="00A027EB">
            <w:pPr>
              <w:spacing w:before="60" w:after="60"/>
              <w:jc w:val="center"/>
              <w:rPr>
                <w:b/>
                <w:bCs/>
              </w:rPr>
            </w:pPr>
            <w:r>
              <w:rPr>
                <w:b/>
                <w:bCs/>
              </w:rPr>
              <w:t>Section</w:t>
            </w:r>
          </w:p>
        </w:tc>
        <w:tc>
          <w:tcPr>
            <w:tcW w:w="2970" w:type="dxa"/>
            <w:shd w:val="clear" w:color="auto" w:fill="E2EFD9" w:themeFill="accent6" w:themeFillTint="33"/>
          </w:tcPr>
          <w:p w14:paraId="23198AAB" w14:textId="36911229" w:rsidR="008515A3" w:rsidRDefault="008515A3" w:rsidP="00A027EB">
            <w:pPr>
              <w:spacing w:before="60" w:after="60"/>
              <w:jc w:val="center"/>
              <w:rPr>
                <w:b/>
              </w:rPr>
            </w:pPr>
            <w:r>
              <w:rPr>
                <w:b/>
              </w:rPr>
              <w:t>Detail</w:t>
            </w:r>
          </w:p>
        </w:tc>
        <w:tc>
          <w:tcPr>
            <w:tcW w:w="2880" w:type="dxa"/>
            <w:shd w:val="clear" w:color="auto" w:fill="FFE599" w:themeFill="accent4" w:themeFillTint="66"/>
          </w:tcPr>
          <w:p w14:paraId="473DA11B" w14:textId="342BA2F9" w:rsidR="008515A3" w:rsidRPr="00AD37E4" w:rsidRDefault="008515A3" w:rsidP="00A027EB">
            <w:pPr>
              <w:spacing w:before="60" w:after="60"/>
              <w:jc w:val="center"/>
              <w:rPr>
                <w:b/>
              </w:rPr>
            </w:pPr>
            <w:r>
              <w:rPr>
                <w:b/>
              </w:rPr>
              <w:t>Our Suggestion</w:t>
            </w:r>
          </w:p>
        </w:tc>
        <w:tc>
          <w:tcPr>
            <w:tcW w:w="900" w:type="dxa"/>
            <w:shd w:val="clear" w:color="auto" w:fill="E2EFD9" w:themeFill="accent6" w:themeFillTint="33"/>
          </w:tcPr>
          <w:p w14:paraId="3D032747" w14:textId="78F9DFDF" w:rsidR="008515A3" w:rsidRPr="00AD37E4" w:rsidRDefault="008515A3" w:rsidP="00A027EB">
            <w:pPr>
              <w:spacing w:before="60" w:after="60"/>
              <w:jc w:val="center"/>
              <w:rPr>
                <w:b/>
              </w:rPr>
            </w:pPr>
            <w:r>
              <w:rPr>
                <w:b/>
              </w:rPr>
              <w:t>Agree</w:t>
            </w:r>
          </w:p>
        </w:tc>
        <w:tc>
          <w:tcPr>
            <w:tcW w:w="6840" w:type="dxa"/>
            <w:gridSpan w:val="6"/>
            <w:shd w:val="clear" w:color="auto" w:fill="E2EFD9" w:themeFill="accent6" w:themeFillTint="33"/>
          </w:tcPr>
          <w:p w14:paraId="25E988C8" w14:textId="4F8A30F2" w:rsidR="008515A3" w:rsidRPr="00AD37E4" w:rsidRDefault="008515A3" w:rsidP="00A027EB">
            <w:pPr>
              <w:spacing w:before="60" w:after="60"/>
              <w:jc w:val="center"/>
              <w:rPr>
                <w:b/>
              </w:rPr>
            </w:pPr>
            <w:r>
              <w:rPr>
                <w:b/>
              </w:rPr>
              <w:t>Your Comment/suggestion</w:t>
            </w:r>
          </w:p>
        </w:tc>
      </w:tr>
      <w:tr w:rsidR="008515A3" w14:paraId="73BE1C29" w14:textId="77777777" w:rsidTr="006C0122">
        <w:trPr>
          <w:trHeight w:val="647"/>
        </w:trPr>
        <w:tc>
          <w:tcPr>
            <w:tcW w:w="1615" w:type="dxa"/>
            <w:shd w:val="clear" w:color="auto" w:fill="E2EFD9" w:themeFill="accent6" w:themeFillTint="33"/>
          </w:tcPr>
          <w:p w14:paraId="7CE65F82" w14:textId="203BD7BC" w:rsidR="008515A3" w:rsidRDefault="008515A3" w:rsidP="00531B1E">
            <w:pPr>
              <w:spacing w:before="60" w:after="60"/>
              <w:rPr>
                <w:b/>
              </w:rPr>
            </w:pPr>
            <w:r>
              <w:rPr>
                <w:rFonts w:cs="Calibri"/>
                <w:b/>
              </w:rPr>
              <w:t>Mandatory Outcome</w:t>
            </w:r>
          </w:p>
        </w:tc>
        <w:tc>
          <w:tcPr>
            <w:tcW w:w="2970" w:type="dxa"/>
            <w:shd w:val="clear" w:color="auto" w:fill="E2EFD9" w:themeFill="accent6" w:themeFillTint="33"/>
          </w:tcPr>
          <w:p w14:paraId="2CEAEC26" w14:textId="48CB64F8" w:rsidR="008515A3" w:rsidRPr="007A0A76" w:rsidRDefault="008515A3" w:rsidP="00531B1E">
            <w:pPr>
              <w:spacing w:before="60" w:after="60"/>
              <w:rPr>
                <w:rFonts w:ascii="Calibri" w:hAnsi="Calibri"/>
                <w:i/>
                <w:sz w:val="20"/>
                <w:szCs w:val="20"/>
              </w:rPr>
            </w:pPr>
            <w:r w:rsidRPr="007A0A76">
              <w:rPr>
                <w:rFonts w:ascii="Calibri" w:hAnsi="Calibri"/>
                <w:i/>
                <w:sz w:val="20"/>
                <w:szCs w:val="20"/>
              </w:rPr>
              <w:t xml:space="preserve">The MA must contain a </w:t>
            </w:r>
            <w:r w:rsidRPr="007A0A76">
              <w:rPr>
                <w:rFonts w:ascii="Calibri" w:hAnsi="Calibri"/>
                <w:b/>
                <w:bCs/>
                <w:i/>
                <w:sz w:val="20"/>
                <w:szCs w:val="20"/>
              </w:rPr>
              <w:t>SVQ or a CBQ</w:t>
            </w:r>
            <w:r w:rsidRPr="007A0A76">
              <w:rPr>
                <w:rFonts w:ascii="Calibri" w:hAnsi="Calibri"/>
                <w:i/>
                <w:sz w:val="20"/>
                <w:szCs w:val="20"/>
              </w:rPr>
              <w:t>. Both are based on the NOS.</w:t>
            </w:r>
          </w:p>
        </w:tc>
        <w:tc>
          <w:tcPr>
            <w:tcW w:w="2880" w:type="dxa"/>
            <w:shd w:val="clear" w:color="auto" w:fill="FFE599" w:themeFill="accent4" w:themeFillTint="66"/>
          </w:tcPr>
          <w:p w14:paraId="4B723343" w14:textId="1A050374" w:rsidR="008515A3" w:rsidRPr="00ED55D6" w:rsidRDefault="008515A3" w:rsidP="00531B1E">
            <w:pPr>
              <w:spacing w:before="60" w:after="60"/>
              <w:rPr>
                <w:sz w:val="20"/>
                <w:szCs w:val="20"/>
              </w:rPr>
            </w:pPr>
            <w:r w:rsidRPr="00ED55D6">
              <w:rPr>
                <w:sz w:val="20"/>
                <w:szCs w:val="20"/>
              </w:rPr>
              <w:t xml:space="preserve">New SVQ in Pharmacy Services at SCQF level 6 (see </w:t>
            </w:r>
            <w:r w:rsidRPr="00A95587">
              <w:rPr>
                <w:b/>
                <w:bCs/>
                <w:sz w:val="20"/>
                <w:szCs w:val="20"/>
              </w:rPr>
              <w:t>Annex 1</w:t>
            </w:r>
            <w:r w:rsidRPr="00ED55D6">
              <w:rPr>
                <w:sz w:val="20"/>
                <w:szCs w:val="20"/>
              </w:rPr>
              <w:t>)</w:t>
            </w:r>
            <w:r w:rsidR="006C0122">
              <w:rPr>
                <w:sz w:val="20"/>
                <w:szCs w:val="20"/>
              </w:rPr>
              <w:t>.</w:t>
            </w:r>
          </w:p>
        </w:tc>
        <w:tc>
          <w:tcPr>
            <w:tcW w:w="900" w:type="dxa"/>
            <w:shd w:val="clear" w:color="auto" w:fill="FFFFFF" w:themeFill="background1"/>
          </w:tcPr>
          <w:p w14:paraId="5C00969B" w14:textId="77777777" w:rsidR="008515A3" w:rsidRDefault="008515A3" w:rsidP="00531B1E"/>
        </w:tc>
        <w:tc>
          <w:tcPr>
            <w:tcW w:w="6840" w:type="dxa"/>
            <w:gridSpan w:val="6"/>
            <w:shd w:val="clear" w:color="auto" w:fill="FFFFFF" w:themeFill="background1"/>
          </w:tcPr>
          <w:p w14:paraId="772579C9" w14:textId="1C17E6DE" w:rsidR="008515A3" w:rsidRDefault="008515A3" w:rsidP="00531B1E"/>
        </w:tc>
      </w:tr>
      <w:tr w:rsidR="008515A3" w14:paraId="049249A0" w14:textId="77777777" w:rsidTr="006C0122">
        <w:trPr>
          <w:trHeight w:val="647"/>
        </w:trPr>
        <w:tc>
          <w:tcPr>
            <w:tcW w:w="1615" w:type="dxa"/>
            <w:shd w:val="clear" w:color="auto" w:fill="E2EFD9" w:themeFill="accent6" w:themeFillTint="33"/>
          </w:tcPr>
          <w:p w14:paraId="5731656D" w14:textId="3DED5CE1" w:rsidR="008515A3" w:rsidRDefault="008515A3" w:rsidP="00531B1E">
            <w:pPr>
              <w:spacing w:before="60" w:after="60"/>
              <w:rPr>
                <w:b/>
              </w:rPr>
            </w:pPr>
            <w:r>
              <w:rPr>
                <w:rFonts w:cs="Calibri"/>
                <w:b/>
              </w:rPr>
              <w:t>Core Skills</w:t>
            </w:r>
          </w:p>
        </w:tc>
        <w:tc>
          <w:tcPr>
            <w:tcW w:w="2970" w:type="dxa"/>
            <w:shd w:val="clear" w:color="auto" w:fill="E2EFD9" w:themeFill="accent6" w:themeFillTint="33"/>
          </w:tcPr>
          <w:p w14:paraId="1D0CFC76" w14:textId="5610F4F6" w:rsidR="008515A3" w:rsidRPr="007A0A76" w:rsidRDefault="008515A3" w:rsidP="00531B1E">
            <w:pPr>
              <w:spacing w:before="60" w:after="60"/>
              <w:rPr>
                <w:rFonts w:ascii="Calibri" w:hAnsi="Calibri"/>
                <w:i/>
                <w:sz w:val="20"/>
                <w:szCs w:val="20"/>
              </w:rPr>
            </w:pPr>
            <w:r w:rsidRPr="00891906">
              <w:rPr>
                <w:rFonts w:ascii="Calibri" w:hAnsi="Calibri"/>
                <w:i/>
                <w:sz w:val="20"/>
                <w:szCs w:val="20"/>
              </w:rPr>
              <w:t xml:space="preserve">Each apprentice must achieve </w:t>
            </w:r>
            <w:proofErr w:type="gramStart"/>
            <w:r w:rsidRPr="00891906">
              <w:rPr>
                <w:rFonts w:ascii="Calibri" w:hAnsi="Calibri"/>
                <w:i/>
                <w:sz w:val="20"/>
                <w:szCs w:val="20"/>
              </w:rPr>
              <w:t>Work Place</w:t>
            </w:r>
            <w:proofErr w:type="gramEnd"/>
            <w:r w:rsidRPr="00891906">
              <w:rPr>
                <w:rFonts w:ascii="Calibri" w:hAnsi="Calibri"/>
                <w:i/>
                <w:sz w:val="20"/>
                <w:szCs w:val="20"/>
              </w:rPr>
              <w:t xml:space="preserve"> Core Skills</w:t>
            </w:r>
          </w:p>
        </w:tc>
        <w:tc>
          <w:tcPr>
            <w:tcW w:w="2880" w:type="dxa"/>
            <w:shd w:val="clear" w:color="auto" w:fill="FFE599" w:themeFill="accent4" w:themeFillTint="66"/>
          </w:tcPr>
          <w:p w14:paraId="163E09FF" w14:textId="4D8AB0D5" w:rsidR="008515A3" w:rsidRPr="00ED55D6" w:rsidRDefault="008515A3" w:rsidP="00531B1E">
            <w:pPr>
              <w:spacing w:before="60" w:after="60"/>
              <w:rPr>
                <w:sz w:val="20"/>
                <w:szCs w:val="20"/>
              </w:rPr>
            </w:pPr>
            <w:r w:rsidRPr="00ED55D6">
              <w:rPr>
                <w:sz w:val="20"/>
                <w:szCs w:val="20"/>
              </w:rPr>
              <w:t xml:space="preserve">All at level 5 (see </w:t>
            </w:r>
            <w:r w:rsidRPr="00A95587">
              <w:rPr>
                <w:b/>
                <w:bCs/>
                <w:sz w:val="20"/>
                <w:szCs w:val="20"/>
              </w:rPr>
              <w:t>Annex 2</w:t>
            </w:r>
            <w:r w:rsidRPr="00ED55D6">
              <w:rPr>
                <w:sz w:val="20"/>
                <w:szCs w:val="20"/>
              </w:rPr>
              <w:t>)</w:t>
            </w:r>
            <w:r>
              <w:rPr>
                <w:sz w:val="20"/>
                <w:szCs w:val="20"/>
              </w:rPr>
              <w:t>. Is that appropriate?</w:t>
            </w:r>
          </w:p>
        </w:tc>
        <w:tc>
          <w:tcPr>
            <w:tcW w:w="900" w:type="dxa"/>
            <w:shd w:val="clear" w:color="auto" w:fill="FFFFFF" w:themeFill="background1"/>
          </w:tcPr>
          <w:p w14:paraId="7BD456EE" w14:textId="77777777" w:rsidR="008515A3" w:rsidRDefault="008515A3" w:rsidP="00531B1E"/>
        </w:tc>
        <w:tc>
          <w:tcPr>
            <w:tcW w:w="6840" w:type="dxa"/>
            <w:gridSpan w:val="6"/>
            <w:shd w:val="clear" w:color="auto" w:fill="FFFFFF" w:themeFill="background1"/>
          </w:tcPr>
          <w:p w14:paraId="651227EB" w14:textId="76998D72" w:rsidR="008515A3" w:rsidRDefault="008515A3" w:rsidP="00531B1E"/>
        </w:tc>
      </w:tr>
      <w:tr w:rsidR="008515A3" w14:paraId="7488A785" w14:textId="77777777" w:rsidTr="006C0122">
        <w:trPr>
          <w:trHeight w:val="647"/>
        </w:trPr>
        <w:tc>
          <w:tcPr>
            <w:tcW w:w="1615" w:type="dxa"/>
            <w:shd w:val="clear" w:color="auto" w:fill="E2EFD9" w:themeFill="accent6" w:themeFillTint="33"/>
          </w:tcPr>
          <w:p w14:paraId="5E947D5A" w14:textId="32D0032A" w:rsidR="008515A3" w:rsidRDefault="008515A3" w:rsidP="00531B1E">
            <w:pPr>
              <w:spacing w:before="60" w:after="60"/>
              <w:rPr>
                <w:rFonts w:cs="Calibri"/>
                <w:b/>
              </w:rPr>
            </w:pPr>
            <w:r>
              <w:rPr>
                <w:rFonts w:cs="Calibri"/>
                <w:b/>
              </w:rPr>
              <w:t>Mandatory Enhancement</w:t>
            </w:r>
          </w:p>
        </w:tc>
        <w:tc>
          <w:tcPr>
            <w:tcW w:w="2970" w:type="dxa"/>
            <w:shd w:val="clear" w:color="auto" w:fill="E2EFD9" w:themeFill="accent6" w:themeFillTint="33"/>
          </w:tcPr>
          <w:p w14:paraId="0199C382" w14:textId="5A105B8E" w:rsidR="008515A3" w:rsidRPr="00891906" w:rsidRDefault="008515A3" w:rsidP="00531B1E">
            <w:pPr>
              <w:spacing w:before="60" w:after="60"/>
              <w:rPr>
                <w:rFonts w:ascii="Calibri" w:hAnsi="Calibri"/>
                <w:i/>
                <w:sz w:val="20"/>
                <w:szCs w:val="20"/>
              </w:rPr>
            </w:pPr>
            <w:r w:rsidRPr="007A0A76">
              <w:rPr>
                <w:rFonts w:ascii="Calibri" w:hAnsi="Calibri"/>
                <w:i/>
                <w:sz w:val="20"/>
                <w:szCs w:val="20"/>
              </w:rPr>
              <w:t xml:space="preserve">Other awards, qualifications or training programmes which are relevant and </w:t>
            </w:r>
            <w:r w:rsidRPr="007A0A76">
              <w:rPr>
                <w:rFonts w:ascii="Calibri" w:hAnsi="Calibri"/>
                <w:b/>
                <w:bCs/>
                <w:i/>
                <w:sz w:val="20"/>
                <w:szCs w:val="20"/>
              </w:rPr>
              <w:t>essential.</w:t>
            </w:r>
          </w:p>
        </w:tc>
        <w:tc>
          <w:tcPr>
            <w:tcW w:w="2880" w:type="dxa"/>
            <w:shd w:val="clear" w:color="auto" w:fill="FFE599" w:themeFill="accent4" w:themeFillTint="66"/>
          </w:tcPr>
          <w:p w14:paraId="02EE1597" w14:textId="4D623B9A" w:rsidR="008515A3" w:rsidRPr="00ED55D6" w:rsidRDefault="008515A3" w:rsidP="00531B1E">
            <w:pPr>
              <w:spacing w:before="60" w:after="60"/>
              <w:rPr>
                <w:sz w:val="20"/>
                <w:szCs w:val="20"/>
              </w:rPr>
            </w:pPr>
            <w:r w:rsidRPr="00ED55D6">
              <w:rPr>
                <w:sz w:val="20"/>
                <w:szCs w:val="20"/>
              </w:rPr>
              <w:t>None</w:t>
            </w:r>
            <w:r w:rsidR="006C0122">
              <w:rPr>
                <w:sz w:val="20"/>
                <w:szCs w:val="20"/>
              </w:rPr>
              <w:t>.</w:t>
            </w:r>
          </w:p>
        </w:tc>
        <w:tc>
          <w:tcPr>
            <w:tcW w:w="900" w:type="dxa"/>
            <w:shd w:val="clear" w:color="auto" w:fill="FFFFFF" w:themeFill="background1"/>
          </w:tcPr>
          <w:p w14:paraId="3CDC9DAB" w14:textId="77777777" w:rsidR="008515A3" w:rsidRDefault="008515A3" w:rsidP="00531B1E"/>
        </w:tc>
        <w:tc>
          <w:tcPr>
            <w:tcW w:w="6840" w:type="dxa"/>
            <w:gridSpan w:val="6"/>
            <w:shd w:val="clear" w:color="auto" w:fill="FFFFFF" w:themeFill="background1"/>
          </w:tcPr>
          <w:p w14:paraId="02BF00A7" w14:textId="4503C656" w:rsidR="008515A3" w:rsidRDefault="008515A3" w:rsidP="00531B1E"/>
        </w:tc>
      </w:tr>
      <w:tr w:rsidR="008515A3" w14:paraId="62FE290A" w14:textId="77777777" w:rsidTr="006C0122">
        <w:trPr>
          <w:trHeight w:val="647"/>
        </w:trPr>
        <w:tc>
          <w:tcPr>
            <w:tcW w:w="1615" w:type="dxa"/>
            <w:shd w:val="clear" w:color="auto" w:fill="E2EFD9" w:themeFill="accent6" w:themeFillTint="33"/>
          </w:tcPr>
          <w:p w14:paraId="4AEF81F6" w14:textId="4095494D" w:rsidR="008515A3" w:rsidRDefault="008515A3" w:rsidP="00531B1E">
            <w:pPr>
              <w:spacing w:before="60" w:after="60"/>
              <w:rPr>
                <w:rFonts w:cs="Calibri"/>
                <w:b/>
              </w:rPr>
            </w:pPr>
            <w:r>
              <w:rPr>
                <w:rFonts w:cs="Calibri"/>
                <w:b/>
              </w:rPr>
              <w:t>Optional Outcomes</w:t>
            </w:r>
          </w:p>
        </w:tc>
        <w:tc>
          <w:tcPr>
            <w:tcW w:w="2970" w:type="dxa"/>
            <w:shd w:val="clear" w:color="auto" w:fill="E2EFD9" w:themeFill="accent6" w:themeFillTint="33"/>
          </w:tcPr>
          <w:p w14:paraId="6159945B" w14:textId="3A29EC56" w:rsidR="008515A3" w:rsidRPr="00891906" w:rsidRDefault="008515A3" w:rsidP="00531B1E">
            <w:pPr>
              <w:spacing w:before="60" w:after="60"/>
              <w:rPr>
                <w:rFonts w:ascii="Calibri" w:hAnsi="Calibri"/>
                <w:i/>
                <w:sz w:val="20"/>
                <w:szCs w:val="20"/>
              </w:rPr>
            </w:pPr>
            <w:r w:rsidRPr="007A0A76">
              <w:rPr>
                <w:rFonts w:ascii="Calibri" w:hAnsi="Calibri"/>
                <w:i/>
                <w:sz w:val="20"/>
                <w:szCs w:val="20"/>
              </w:rPr>
              <w:t xml:space="preserve">Other awards, qualifications or training programmes which are relevant and </w:t>
            </w:r>
            <w:r w:rsidRPr="007A0A76">
              <w:rPr>
                <w:rFonts w:ascii="Calibri" w:hAnsi="Calibri"/>
                <w:b/>
                <w:bCs/>
                <w:i/>
                <w:sz w:val="20"/>
                <w:szCs w:val="20"/>
              </w:rPr>
              <w:t>desirable.</w:t>
            </w:r>
          </w:p>
        </w:tc>
        <w:tc>
          <w:tcPr>
            <w:tcW w:w="2880" w:type="dxa"/>
            <w:shd w:val="clear" w:color="auto" w:fill="FFE599" w:themeFill="accent4" w:themeFillTint="66"/>
          </w:tcPr>
          <w:p w14:paraId="449D46AB" w14:textId="4C956134" w:rsidR="008515A3" w:rsidRPr="00ED55D6" w:rsidRDefault="008515A3" w:rsidP="00531B1E">
            <w:pPr>
              <w:spacing w:before="60" w:after="60"/>
              <w:rPr>
                <w:sz w:val="20"/>
                <w:szCs w:val="20"/>
              </w:rPr>
            </w:pPr>
            <w:r w:rsidRPr="00ED55D6">
              <w:rPr>
                <w:sz w:val="20"/>
                <w:szCs w:val="20"/>
              </w:rPr>
              <w:t>None</w:t>
            </w:r>
            <w:r w:rsidR="006C0122">
              <w:rPr>
                <w:sz w:val="20"/>
                <w:szCs w:val="20"/>
              </w:rPr>
              <w:t>.</w:t>
            </w:r>
          </w:p>
        </w:tc>
        <w:tc>
          <w:tcPr>
            <w:tcW w:w="900" w:type="dxa"/>
            <w:shd w:val="clear" w:color="auto" w:fill="FFFFFF" w:themeFill="background1"/>
          </w:tcPr>
          <w:p w14:paraId="3EA11733" w14:textId="77777777" w:rsidR="008515A3" w:rsidRDefault="008515A3" w:rsidP="00531B1E"/>
        </w:tc>
        <w:tc>
          <w:tcPr>
            <w:tcW w:w="6840" w:type="dxa"/>
            <w:gridSpan w:val="6"/>
            <w:shd w:val="clear" w:color="auto" w:fill="FFFFFF" w:themeFill="background1"/>
          </w:tcPr>
          <w:p w14:paraId="60ACDF44" w14:textId="5CF1ADB0" w:rsidR="008515A3" w:rsidRDefault="008515A3" w:rsidP="00531B1E"/>
        </w:tc>
      </w:tr>
      <w:tr w:rsidR="008515A3" w14:paraId="64D3A944" w14:textId="77777777" w:rsidTr="006C0122">
        <w:trPr>
          <w:trHeight w:val="275"/>
        </w:trPr>
        <w:tc>
          <w:tcPr>
            <w:tcW w:w="1615" w:type="dxa"/>
            <w:vMerge w:val="restart"/>
            <w:shd w:val="clear" w:color="auto" w:fill="E2EFD9" w:themeFill="accent6" w:themeFillTint="33"/>
          </w:tcPr>
          <w:p w14:paraId="68B56A17" w14:textId="77777777" w:rsidR="008515A3" w:rsidRDefault="008515A3" w:rsidP="00531B1E">
            <w:pPr>
              <w:spacing w:before="60" w:after="60"/>
              <w:rPr>
                <w:rFonts w:cs="Calibri"/>
                <w:b/>
              </w:rPr>
            </w:pPr>
            <w:r>
              <w:rPr>
                <w:rFonts w:cs="Calibri"/>
                <w:b/>
              </w:rPr>
              <w:t>Work-based Training</w:t>
            </w:r>
          </w:p>
        </w:tc>
        <w:tc>
          <w:tcPr>
            <w:tcW w:w="2970" w:type="dxa"/>
            <w:shd w:val="clear" w:color="auto" w:fill="E2EFD9" w:themeFill="accent6" w:themeFillTint="33"/>
          </w:tcPr>
          <w:p w14:paraId="12B3D0AC" w14:textId="3C9D3FD2" w:rsidR="008515A3" w:rsidRPr="007A0A76" w:rsidRDefault="008515A3" w:rsidP="00531B1E">
            <w:pPr>
              <w:spacing w:before="60" w:after="60"/>
              <w:rPr>
                <w:rFonts w:ascii="Calibri" w:hAnsi="Calibri"/>
                <w:i/>
                <w:sz w:val="20"/>
                <w:szCs w:val="20"/>
              </w:rPr>
            </w:pPr>
            <w:r w:rsidRPr="00444717">
              <w:rPr>
                <w:bCs/>
                <w:sz w:val="18"/>
                <w:szCs w:val="18"/>
              </w:rPr>
              <w:t>Delivery and assessment method</w:t>
            </w:r>
          </w:p>
        </w:tc>
        <w:tc>
          <w:tcPr>
            <w:tcW w:w="2880" w:type="dxa"/>
            <w:shd w:val="clear" w:color="auto" w:fill="FFE599" w:themeFill="accent4" w:themeFillTint="66"/>
          </w:tcPr>
          <w:p w14:paraId="17590192" w14:textId="1FD003E9" w:rsidR="008515A3" w:rsidRPr="00ED55D6" w:rsidRDefault="008515A3" w:rsidP="00531B1E">
            <w:pPr>
              <w:spacing w:before="60" w:after="60"/>
              <w:rPr>
                <w:bCs/>
                <w:sz w:val="20"/>
                <w:szCs w:val="20"/>
              </w:rPr>
            </w:pPr>
            <w:r w:rsidRPr="00ED55D6">
              <w:rPr>
                <w:sz w:val="20"/>
                <w:szCs w:val="20"/>
              </w:rPr>
              <w:t>During the course of their day-to-day work</w:t>
            </w:r>
            <w:r w:rsidR="006C0122">
              <w:rPr>
                <w:sz w:val="20"/>
                <w:szCs w:val="20"/>
              </w:rPr>
              <w:t>.</w:t>
            </w:r>
          </w:p>
        </w:tc>
        <w:tc>
          <w:tcPr>
            <w:tcW w:w="900" w:type="dxa"/>
            <w:shd w:val="clear" w:color="auto" w:fill="FFFFFF" w:themeFill="background1"/>
          </w:tcPr>
          <w:p w14:paraId="3B203082" w14:textId="77777777" w:rsidR="008515A3" w:rsidRDefault="008515A3" w:rsidP="00531B1E"/>
        </w:tc>
        <w:tc>
          <w:tcPr>
            <w:tcW w:w="6840" w:type="dxa"/>
            <w:gridSpan w:val="6"/>
            <w:shd w:val="clear" w:color="auto" w:fill="FFFFFF" w:themeFill="background1"/>
          </w:tcPr>
          <w:p w14:paraId="4C9E0286" w14:textId="1F5C8327" w:rsidR="008515A3" w:rsidRDefault="008515A3" w:rsidP="00531B1E"/>
        </w:tc>
      </w:tr>
      <w:tr w:rsidR="008515A3" w14:paraId="48754146" w14:textId="77777777" w:rsidTr="006C0122">
        <w:trPr>
          <w:trHeight w:val="275"/>
        </w:trPr>
        <w:tc>
          <w:tcPr>
            <w:tcW w:w="1615" w:type="dxa"/>
            <w:vMerge/>
            <w:shd w:val="clear" w:color="auto" w:fill="E2EFD9" w:themeFill="accent6" w:themeFillTint="33"/>
          </w:tcPr>
          <w:p w14:paraId="271186B2" w14:textId="77777777" w:rsidR="008515A3" w:rsidRDefault="008515A3" w:rsidP="00531B1E">
            <w:pPr>
              <w:spacing w:before="60" w:after="60"/>
              <w:rPr>
                <w:rFonts w:cs="Calibri"/>
                <w:b/>
              </w:rPr>
            </w:pPr>
          </w:p>
        </w:tc>
        <w:tc>
          <w:tcPr>
            <w:tcW w:w="2970" w:type="dxa"/>
            <w:shd w:val="clear" w:color="auto" w:fill="E2EFD9" w:themeFill="accent6" w:themeFillTint="33"/>
          </w:tcPr>
          <w:p w14:paraId="66693134" w14:textId="77A63CB1" w:rsidR="008515A3" w:rsidRPr="007A0A76" w:rsidRDefault="008515A3" w:rsidP="00531B1E">
            <w:pPr>
              <w:spacing w:before="60" w:after="60"/>
              <w:rPr>
                <w:rFonts w:ascii="Calibri" w:hAnsi="Calibri"/>
                <w:i/>
                <w:sz w:val="20"/>
                <w:szCs w:val="20"/>
              </w:rPr>
            </w:pPr>
            <w:r w:rsidRPr="00444717">
              <w:rPr>
                <w:bCs/>
                <w:sz w:val="18"/>
                <w:szCs w:val="18"/>
              </w:rPr>
              <w:t>Skills required by training providers delivering the training</w:t>
            </w:r>
          </w:p>
        </w:tc>
        <w:tc>
          <w:tcPr>
            <w:tcW w:w="2880" w:type="dxa"/>
            <w:shd w:val="clear" w:color="auto" w:fill="FFE599" w:themeFill="accent4" w:themeFillTint="66"/>
          </w:tcPr>
          <w:p w14:paraId="6C919039" w14:textId="3F86574D" w:rsidR="008515A3" w:rsidRPr="00ED55D6" w:rsidRDefault="008515A3" w:rsidP="00531B1E">
            <w:pPr>
              <w:spacing w:before="60" w:after="60"/>
              <w:rPr>
                <w:bCs/>
                <w:sz w:val="20"/>
                <w:szCs w:val="20"/>
              </w:rPr>
            </w:pPr>
            <w:r w:rsidRPr="00ED55D6">
              <w:rPr>
                <w:bCs/>
                <w:sz w:val="20"/>
                <w:szCs w:val="20"/>
              </w:rPr>
              <w:t>As required by Awarding Body and Assessment Strategy</w:t>
            </w:r>
            <w:r w:rsidR="006C0122">
              <w:rPr>
                <w:bCs/>
                <w:sz w:val="20"/>
                <w:szCs w:val="20"/>
              </w:rPr>
              <w:t>.</w:t>
            </w:r>
          </w:p>
        </w:tc>
        <w:tc>
          <w:tcPr>
            <w:tcW w:w="900" w:type="dxa"/>
            <w:shd w:val="clear" w:color="auto" w:fill="FFFFFF" w:themeFill="background1"/>
          </w:tcPr>
          <w:p w14:paraId="32FFEE0F" w14:textId="77777777" w:rsidR="008515A3" w:rsidRDefault="008515A3" w:rsidP="00531B1E"/>
        </w:tc>
        <w:tc>
          <w:tcPr>
            <w:tcW w:w="6840" w:type="dxa"/>
            <w:gridSpan w:val="6"/>
            <w:shd w:val="clear" w:color="auto" w:fill="FFFFFF" w:themeFill="background1"/>
          </w:tcPr>
          <w:p w14:paraId="2756CFF9" w14:textId="699FD01E" w:rsidR="008515A3" w:rsidRDefault="008515A3" w:rsidP="00531B1E"/>
        </w:tc>
      </w:tr>
      <w:tr w:rsidR="008515A3" w14:paraId="12C9655C" w14:textId="77777777" w:rsidTr="006C0122">
        <w:trPr>
          <w:trHeight w:val="275"/>
        </w:trPr>
        <w:tc>
          <w:tcPr>
            <w:tcW w:w="1615" w:type="dxa"/>
            <w:vMerge/>
            <w:shd w:val="clear" w:color="auto" w:fill="E2EFD9" w:themeFill="accent6" w:themeFillTint="33"/>
          </w:tcPr>
          <w:p w14:paraId="5555EEA6" w14:textId="77777777" w:rsidR="008515A3" w:rsidRDefault="008515A3" w:rsidP="00531B1E">
            <w:pPr>
              <w:spacing w:before="60" w:after="60"/>
              <w:rPr>
                <w:rFonts w:cs="Calibri"/>
                <w:b/>
              </w:rPr>
            </w:pPr>
          </w:p>
        </w:tc>
        <w:tc>
          <w:tcPr>
            <w:tcW w:w="2970" w:type="dxa"/>
            <w:shd w:val="clear" w:color="auto" w:fill="E2EFD9" w:themeFill="accent6" w:themeFillTint="33"/>
          </w:tcPr>
          <w:p w14:paraId="5CB13670" w14:textId="3F735799" w:rsidR="008515A3" w:rsidRPr="007A0A76" w:rsidRDefault="008515A3" w:rsidP="00531B1E">
            <w:pPr>
              <w:spacing w:before="60" w:after="60"/>
              <w:rPr>
                <w:rFonts w:ascii="Calibri" w:hAnsi="Calibri"/>
                <w:i/>
                <w:sz w:val="20"/>
                <w:szCs w:val="20"/>
              </w:rPr>
            </w:pPr>
            <w:r w:rsidRPr="00444717">
              <w:rPr>
                <w:bCs/>
                <w:sz w:val="18"/>
                <w:szCs w:val="18"/>
              </w:rPr>
              <w:t>Delivery of underpinning knowledge (if no formal off-the job requirement)</w:t>
            </w:r>
          </w:p>
        </w:tc>
        <w:tc>
          <w:tcPr>
            <w:tcW w:w="2880" w:type="dxa"/>
            <w:shd w:val="clear" w:color="auto" w:fill="FFE599" w:themeFill="accent4" w:themeFillTint="66"/>
          </w:tcPr>
          <w:p w14:paraId="15824241" w14:textId="7D1F9439" w:rsidR="008515A3" w:rsidRPr="00ED55D6" w:rsidRDefault="008515A3" w:rsidP="00531B1E">
            <w:pPr>
              <w:spacing w:before="60" w:after="60"/>
              <w:rPr>
                <w:bCs/>
                <w:sz w:val="20"/>
                <w:szCs w:val="20"/>
              </w:rPr>
            </w:pPr>
            <w:r w:rsidRPr="00ED55D6">
              <w:rPr>
                <w:bCs/>
                <w:sz w:val="20"/>
                <w:szCs w:val="20"/>
              </w:rPr>
              <w:t>Through supervised workplace performance and regular internal meetings</w:t>
            </w:r>
            <w:r w:rsidR="006C0122">
              <w:rPr>
                <w:bCs/>
                <w:sz w:val="20"/>
                <w:szCs w:val="20"/>
              </w:rPr>
              <w:t>.</w:t>
            </w:r>
          </w:p>
        </w:tc>
        <w:tc>
          <w:tcPr>
            <w:tcW w:w="900" w:type="dxa"/>
            <w:shd w:val="clear" w:color="auto" w:fill="FFFFFF" w:themeFill="background1"/>
          </w:tcPr>
          <w:p w14:paraId="442564FB" w14:textId="77777777" w:rsidR="008515A3" w:rsidRDefault="008515A3" w:rsidP="00531B1E"/>
        </w:tc>
        <w:tc>
          <w:tcPr>
            <w:tcW w:w="6840" w:type="dxa"/>
            <w:gridSpan w:val="6"/>
            <w:shd w:val="clear" w:color="auto" w:fill="FFFFFF" w:themeFill="background1"/>
          </w:tcPr>
          <w:p w14:paraId="413469BE" w14:textId="7CC8F329" w:rsidR="008515A3" w:rsidRDefault="008515A3" w:rsidP="00531B1E"/>
        </w:tc>
      </w:tr>
      <w:tr w:rsidR="008515A3" w14:paraId="53AEE6AD" w14:textId="77777777" w:rsidTr="006C0122">
        <w:trPr>
          <w:trHeight w:val="275"/>
        </w:trPr>
        <w:tc>
          <w:tcPr>
            <w:tcW w:w="1615" w:type="dxa"/>
            <w:shd w:val="clear" w:color="auto" w:fill="E2EFD9" w:themeFill="accent6" w:themeFillTint="33"/>
          </w:tcPr>
          <w:p w14:paraId="53422AE6" w14:textId="77777777" w:rsidR="008515A3" w:rsidRDefault="008515A3" w:rsidP="00531B1E">
            <w:pPr>
              <w:spacing w:before="60" w:after="60"/>
              <w:rPr>
                <w:rFonts w:cs="Calibri"/>
                <w:b/>
              </w:rPr>
            </w:pPr>
            <w:r>
              <w:rPr>
                <w:rFonts w:cs="Calibri"/>
                <w:b/>
              </w:rPr>
              <w:t>Off-the-job Training</w:t>
            </w:r>
          </w:p>
        </w:tc>
        <w:tc>
          <w:tcPr>
            <w:tcW w:w="2970" w:type="dxa"/>
            <w:shd w:val="clear" w:color="auto" w:fill="E2EFD9" w:themeFill="accent6" w:themeFillTint="33"/>
          </w:tcPr>
          <w:p w14:paraId="394FBA1D" w14:textId="77777777" w:rsidR="008515A3" w:rsidRDefault="008515A3" w:rsidP="00531B1E">
            <w:pPr>
              <w:spacing w:before="60" w:after="60"/>
              <w:rPr>
                <w:bCs/>
                <w:sz w:val="18"/>
                <w:szCs w:val="18"/>
              </w:rPr>
            </w:pPr>
            <w:r w:rsidRPr="00444717">
              <w:rPr>
                <w:bCs/>
                <w:sz w:val="18"/>
                <w:szCs w:val="18"/>
              </w:rPr>
              <w:t>Details of off-the-job training</w:t>
            </w:r>
          </w:p>
          <w:p w14:paraId="2C74A767" w14:textId="0411851C" w:rsidR="008515A3" w:rsidRPr="007A0A76" w:rsidRDefault="008515A3" w:rsidP="00531B1E">
            <w:pPr>
              <w:spacing w:before="60" w:after="60"/>
              <w:rPr>
                <w:rFonts w:ascii="Calibri" w:hAnsi="Calibri" w:cs="Calibri"/>
                <w:i/>
                <w:color w:val="542988"/>
              </w:rPr>
            </w:pPr>
          </w:p>
        </w:tc>
        <w:tc>
          <w:tcPr>
            <w:tcW w:w="2880" w:type="dxa"/>
            <w:shd w:val="clear" w:color="auto" w:fill="FFE599" w:themeFill="accent4" w:themeFillTint="66"/>
          </w:tcPr>
          <w:p w14:paraId="42F948FB" w14:textId="0A32BA72" w:rsidR="008515A3" w:rsidRPr="00ED55D6" w:rsidRDefault="008515A3" w:rsidP="00531B1E">
            <w:pPr>
              <w:spacing w:before="60" w:after="60"/>
              <w:rPr>
                <w:bCs/>
                <w:sz w:val="20"/>
                <w:szCs w:val="20"/>
              </w:rPr>
            </w:pPr>
            <w:r w:rsidRPr="00ED55D6">
              <w:rPr>
                <w:bCs/>
                <w:sz w:val="20"/>
                <w:szCs w:val="20"/>
              </w:rPr>
              <w:t>Not required</w:t>
            </w:r>
            <w:r w:rsidR="006C0122">
              <w:rPr>
                <w:bCs/>
                <w:sz w:val="20"/>
                <w:szCs w:val="20"/>
              </w:rPr>
              <w:t>.</w:t>
            </w:r>
          </w:p>
        </w:tc>
        <w:tc>
          <w:tcPr>
            <w:tcW w:w="900" w:type="dxa"/>
            <w:shd w:val="clear" w:color="auto" w:fill="FFFFFF" w:themeFill="background1"/>
          </w:tcPr>
          <w:p w14:paraId="021F1082" w14:textId="77777777" w:rsidR="008515A3" w:rsidRDefault="008515A3" w:rsidP="00531B1E"/>
        </w:tc>
        <w:tc>
          <w:tcPr>
            <w:tcW w:w="6840" w:type="dxa"/>
            <w:gridSpan w:val="6"/>
            <w:shd w:val="clear" w:color="auto" w:fill="FFFFFF" w:themeFill="background1"/>
          </w:tcPr>
          <w:p w14:paraId="7071AAB5" w14:textId="58A9B8B0" w:rsidR="008515A3" w:rsidRDefault="008515A3" w:rsidP="00531B1E"/>
        </w:tc>
      </w:tr>
      <w:tr w:rsidR="00462D4D" w14:paraId="39ED1067" w14:textId="77777777" w:rsidTr="006C0122">
        <w:trPr>
          <w:trHeight w:val="275"/>
        </w:trPr>
        <w:tc>
          <w:tcPr>
            <w:tcW w:w="1615" w:type="dxa"/>
            <w:shd w:val="clear" w:color="auto" w:fill="E2EFD9" w:themeFill="accent6" w:themeFillTint="33"/>
          </w:tcPr>
          <w:p w14:paraId="2BE549FC" w14:textId="63409988" w:rsidR="00462D4D" w:rsidRDefault="00462D4D" w:rsidP="00462D4D">
            <w:pPr>
              <w:spacing w:before="60" w:after="60"/>
              <w:rPr>
                <w:rFonts w:cs="Calibri"/>
                <w:b/>
              </w:rPr>
            </w:pPr>
            <w:r>
              <w:rPr>
                <w:b/>
              </w:rPr>
              <w:t>Duration of MA</w:t>
            </w:r>
          </w:p>
        </w:tc>
        <w:tc>
          <w:tcPr>
            <w:tcW w:w="2970" w:type="dxa"/>
            <w:shd w:val="clear" w:color="auto" w:fill="E2EFD9" w:themeFill="accent6" w:themeFillTint="33"/>
          </w:tcPr>
          <w:p w14:paraId="165404B8" w14:textId="404ED57E" w:rsidR="00462D4D" w:rsidRPr="00444717" w:rsidRDefault="00462D4D" w:rsidP="00462D4D">
            <w:pPr>
              <w:spacing w:before="60" w:after="60"/>
              <w:rPr>
                <w:bCs/>
                <w:sz w:val="18"/>
                <w:szCs w:val="18"/>
              </w:rPr>
            </w:pPr>
            <w:r w:rsidRPr="007A0A76">
              <w:rPr>
                <w:rFonts w:ascii="Calibri" w:hAnsi="Calibri"/>
                <w:i/>
                <w:sz w:val="20"/>
                <w:szCs w:val="20"/>
              </w:rPr>
              <w:t xml:space="preserve">Estimate the </w:t>
            </w:r>
            <w:r w:rsidRPr="007A0A76">
              <w:rPr>
                <w:rFonts w:ascii="Calibri" w:hAnsi="Calibri"/>
                <w:b/>
                <w:bCs/>
                <w:i/>
                <w:sz w:val="20"/>
                <w:szCs w:val="20"/>
              </w:rPr>
              <w:t>length of time</w:t>
            </w:r>
            <w:r w:rsidRPr="007A0A76">
              <w:rPr>
                <w:rFonts w:ascii="Calibri" w:hAnsi="Calibri"/>
                <w:i/>
                <w:sz w:val="20"/>
                <w:szCs w:val="20"/>
              </w:rPr>
              <w:t xml:space="preserve"> it takes to achieve and demonstrate competence at this level.</w:t>
            </w:r>
          </w:p>
        </w:tc>
        <w:tc>
          <w:tcPr>
            <w:tcW w:w="2880" w:type="dxa"/>
            <w:shd w:val="clear" w:color="auto" w:fill="FFE599" w:themeFill="accent4" w:themeFillTint="66"/>
          </w:tcPr>
          <w:p w14:paraId="3045B4DA" w14:textId="57274EC0" w:rsidR="00462D4D" w:rsidRPr="00ED55D6" w:rsidRDefault="00462D4D" w:rsidP="00462D4D">
            <w:pPr>
              <w:spacing w:before="60" w:after="60"/>
              <w:rPr>
                <w:bCs/>
                <w:sz w:val="20"/>
                <w:szCs w:val="20"/>
              </w:rPr>
            </w:pPr>
            <w:r>
              <w:rPr>
                <w:sz w:val="20"/>
                <w:szCs w:val="20"/>
              </w:rPr>
              <w:t xml:space="preserve">12-36 months </w:t>
            </w:r>
            <w:r w:rsidRPr="00ED55D6">
              <w:rPr>
                <w:sz w:val="20"/>
                <w:szCs w:val="20"/>
              </w:rPr>
              <w:t xml:space="preserve">(in accordance with </w:t>
            </w:r>
            <w:proofErr w:type="spellStart"/>
            <w:r w:rsidRPr="00ED55D6">
              <w:rPr>
                <w:sz w:val="20"/>
                <w:szCs w:val="20"/>
              </w:rPr>
              <w:t>GPhC</w:t>
            </w:r>
            <w:proofErr w:type="spellEnd"/>
            <w:r w:rsidRPr="00ED55D6">
              <w:rPr>
                <w:sz w:val="20"/>
                <w:szCs w:val="20"/>
              </w:rPr>
              <w:t xml:space="preserve"> requirements)</w:t>
            </w:r>
            <w:r w:rsidR="006C0122">
              <w:rPr>
                <w:sz w:val="20"/>
                <w:szCs w:val="20"/>
              </w:rPr>
              <w:t>.</w:t>
            </w:r>
          </w:p>
        </w:tc>
        <w:tc>
          <w:tcPr>
            <w:tcW w:w="900" w:type="dxa"/>
            <w:shd w:val="clear" w:color="auto" w:fill="FFFFFF" w:themeFill="background1"/>
          </w:tcPr>
          <w:p w14:paraId="7D37D6E6" w14:textId="77777777" w:rsidR="00462D4D" w:rsidRDefault="00462D4D" w:rsidP="00462D4D"/>
        </w:tc>
        <w:tc>
          <w:tcPr>
            <w:tcW w:w="6840" w:type="dxa"/>
            <w:gridSpan w:val="6"/>
            <w:shd w:val="clear" w:color="auto" w:fill="FFFFFF" w:themeFill="background1"/>
          </w:tcPr>
          <w:p w14:paraId="623C2F3D" w14:textId="77777777" w:rsidR="00462D4D" w:rsidRDefault="00462D4D" w:rsidP="00462D4D"/>
        </w:tc>
      </w:tr>
      <w:tr w:rsidR="00462D4D" w14:paraId="24A467A2" w14:textId="77777777" w:rsidTr="006C0122">
        <w:trPr>
          <w:trHeight w:val="275"/>
        </w:trPr>
        <w:tc>
          <w:tcPr>
            <w:tcW w:w="1615" w:type="dxa"/>
            <w:shd w:val="clear" w:color="auto" w:fill="E2EFD9" w:themeFill="accent6" w:themeFillTint="33"/>
          </w:tcPr>
          <w:p w14:paraId="3131F6B4" w14:textId="35854606" w:rsidR="00462D4D" w:rsidRDefault="00462D4D" w:rsidP="00462D4D">
            <w:pPr>
              <w:spacing w:before="60" w:after="60"/>
              <w:rPr>
                <w:rFonts w:cs="Calibri"/>
                <w:b/>
              </w:rPr>
            </w:pPr>
            <w:r>
              <w:rPr>
                <w:rFonts w:cs="Calibri"/>
                <w:b/>
              </w:rPr>
              <w:t>Additional Feedback</w:t>
            </w:r>
          </w:p>
        </w:tc>
        <w:tc>
          <w:tcPr>
            <w:tcW w:w="5850" w:type="dxa"/>
            <w:gridSpan w:val="2"/>
            <w:shd w:val="clear" w:color="auto" w:fill="E2EFD9" w:themeFill="accent6" w:themeFillTint="33"/>
          </w:tcPr>
          <w:p w14:paraId="6A2B4A7B" w14:textId="33A51A5C" w:rsidR="00462D4D" w:rsidRPr="00ED55D6" w:rsidRDefault="00462D4D" w:rsidP="00462D4D">
            <w:pPr>
              <w:spacing w:before="60" w:after="60"/>
              <w:rPr>
                <w:bCs/>
                <w:sz w:val="20"/>
                <w:szCs w:val="20"/>
              </w:rPr>
            </w:pPr>
            <w:r w:rsidRPr="007A0A76">
              <w:rPr>
                <w:rFonts w:ascii="Calibri" w:hAnsi="Calibri"/>
                <w:i/>
                <w:sz w:val="20"/>
                <w:szCs w:val="20"/>
              </w:rPr>
              <w:t xml:space="preserve">Please add any </w:t>
            </w:r>
            <w:r w:rsidRPr="007A0A76">
              <w:rPr>
                <w:rFonts w:ascii="Calibri" w:hAnsi="Calibri"/>
                <w:b/>
                <w:bCs/>
                <w:i/>
                <w:sz w:val="20"/>
                <w:szCs w:val="20"/>
              </w:rPr>
              <w:t>comments not accommodated elsewhere</w:t>
            </w:r>
          </w:p>
        </w:tc>
        <w:tc>
          <w:tcPr>
            <w:tcW w:w="7740" w:type="dxa"/>
            <w:gridSpan w:val="7"/>
            <w:shd w:val="clear" w:color="auto" w:fill="FFFFFF" w:themeFill="background1"/>
          </w:tcPr>
          <w:p w14:paraId="19D53D7B" w14:textId="77777777" w:rsidR="00462D4D" w:rsidRDefault="00462D4D" w:rsidP="00462D4D"/>
        </w:tc>
      </w:tr>
      <w:tr w:rsidR="00462D4D" w:rsidRPr="004C0A6D" w14:paraId="6375348F" w14:textId="77777777" w:rsidTr="006C0122">
        <w:tc>
          <w:tcPr>
            <w:tcW w:w="1615" w:type="dxa"/>
            <w:shd w:val="clear" w:color="auto" w:fill="E2EFD9" w:themeFill="accent6" w:themeFillTint="33"/>
          </w:tcPr>
          <w:p w14:paraId="2F34E087" w14:textId="77777777" w:rsidR="00462D4D" w:rsidRDefault="00462D4D" w:rsidP="00462D4D">
            <w:pPr>
              <w:spacing w:before="60" w:after="60"/>
              <w:rPr>
                <w:rFonts w:cs="Calibri"/>
                <w:b/>
              </w:rPr>
            </w:pPr>
            <w:r>
              <w:rPr>
                <w:rFonts w:cs="Calibri"/>
                <w:b/>
              </w:rPr>
              <w:t>Use</w:t>
            </w:r>
          </w:p>
        </w:tc>
        <w:tc>
          <w:tcPr>
            <w:tcW w:w="5850" w:type="dxa"/>
            <w:gridSpan w:val="2"/>
            <w:shd w:val="clear" w:color="auto" w:fill="E2EFD9" w:themeFill="accent6" w:themeFillTint="33"/>
          </w:tcPr>
          <w:p w14:paraId="1A965E42" w14:textId="77777777" w:rsidR="00462D4D" w:rsidRPr="004C0A6D" w:rsidRDefault="00462D4D" w:rsidP="00462D4D">
            <w:pPr>
              <w:spacing w:before="60" w:after="60"/>
            </w:pPr>
            <w:r w:rsidRPr="004C0A6D">
              <w:rPr>
                <w:rFonts w:cstheme="minorHAnsi"/>
              </w:rPr>
              <w:t xml:space="preserve">Will your organisation use the </w:t>
            </w:r>
            <w:r>
              <w:rPr>
                <w:rFonts w:cstheme="minorHAnsi"/>
              </w:rPr>
              <w:t xml:space="preserve">MA </w:t>
            </w:r>
            <w:r w:rsidRPr="004C0A6D">
              <w:rPr>
                <w:rFonts w:cstheme="minorHAnsi"/>
              </w:rPr>
              <w:t>developed by this project?</w:t>
            </w:r>
          </w:p>
        </w:tc>
        <w:tc>
          <w:tcPr>
            <w:tcW w:w="1290" w:type="dxa"/>
            <w:gridSpan w:val="2"/>
            <w:shd w:val="clear" w:color="auto" w:fill="E2EFD9" w:themeFill="accent6" w:themeFillTint="33"/>
          </w:tcPr>
          <w:p w14:paraId="15AABAD5" w14:textId="77777777" w:rsidR="00462D4D" w:rsidRPr="004C0A6D" w:rsidRDefault="00462D4D" w:rsidP="00462D4D">
            <w:pPr>
              <w:spacing w:before="60" w:after="60"/>
              <w:jc w:val="right"/>
            </w:pPr>
            <w:r>
              <w:t>Yes</w:t>
            </w:r>
          </w:p>
        </w:tc>
        <w:tc>
          <w:tcPr>
            <w:tcW w:w="1290" w:type="dxa"/>
            <w:shd w:val="clear" w:color="auto" w:fill="FFFFFF" w:themeFill="background1"/>
          </w:tcPr>
          <w:p w14:paraId="51CE4157" w14:textId="77777777" w:rsidR="00462D4D" w:rsidRPr="004C0A6D" w:rsidRDefault="00462D4D" w:rsidP="00462D4D">
            <w:pPr>
              <w:spacing w:before="60" w:after="60"/>
            </w:pPr>
          </w:p>
        </w:tc>
        <w:tc>
          <w:tcPr>
            <w:tcW w:w="1290" w:type="dxa"/>
            <w:shd w:val="clear" w:color="auto" w:fill="E2EFD9" w:themeFill="accent6" w:themeFillTint="33"/>
          </w:tcPr>
          <w:p w14:paraId="70AD76C7" w14:textId="77777777" w:rsidR="00462D4D" w:rsidRPr="004C0A6D" w:rsidRDefault="00462D4D" w:rsidP="00462D4D">
            <w:pPr>
              <w:spacing w:before="60" w:after="60"/>
              <w:jc w:val="right"/>
            </w:pPr>
            <w:r>
              <w:t>No</w:t>
            </w:r>
          </w:p>
        </w:tc>
        <w:tc>
          <w:tcPr>
            <w:tcW w:w="1290" w:type="dxa"/>
            <w:shd w:val="clear" w:color="auto" w:fill="FFFFFF" w:themeFill="background1"/>
          </w:tcPr>
          <w:p w14:paraId="056C16D4" w14:textId="77777777" w:rsidR="00462D4D" w:rsidRPr="004C0A6D" w:rsidRDefault="00462D4D" w:rsidP="00462D4D">
            <w:pPr>
              <w:spacing w:before="60" w:after="60"/>
            </w:pPr>
          </w:p>
        </w:tc>
        <w:tc>
          <w:tcPr>
            <w:tcW w:w="1290" w:type="dxa"/>
            <w:shd w:val="clear" w:color="auto" w:fill="E2EFD9" w:themeFill="accent6" w:themeFillTint="33"/>
          </w:tcPr>
          <w:p w14:paraId="1EB4815C" w14:textId="684502DC" w:rsidR="00462D4D" w:rsidRPr="004C0A6D" w:rsidRDefault="00462D4D" w:rsidP="00462D4D">
            <w:pPr>
              <w:spacing w:before="60" w:after="60"/>
              <w:jc w:val="right"/>
            </w:pPr>
            <w:r>
              <w:t>Maybe</w:t>
            </w:r>
          </w:p>
        </w:tc>
        <w:tc>
          <w:tcPr>
            <w:tcW w:w="1290" w:type="dxa"/>
            <w:shd w:val="clear" w:color="auto" w:fill="FFFFFF" w:themeFill="background1"/>
          </w:tcPr>
          <w:p w14:paraId="49B297C5" w14:textId="35E3F649" w:rsidR="00462D4D" w:rsidRPr="004C0A6D" w:rsidRDefault="00462D4D" w:rsidP="00462D4D">
            <w:pPr>
              <w:spacing w:before="60" w:after="60"/>
            </w:pPr>
          </w:p>
        </w:tc>
      </w:tr>
    </w:tbl>
    <w:p w14:paraId="7B3725D5" w14:textId="77777777" w:rsidR="00ED55D6" w:rsidRDefault="00ED55D6" w:rsidP="00ED55D6">
      <w:pPr>
        <w:rPr>
          <w:b/>
          <w:bCs/>
          <w:sz w:val="28"/>
          <w:szCs w:val="28"/>
        </w:rPr>
      </w:pPr>
      <w:r>
        <w:rPr>
          <w:b/>
          <w:bCs/>
          <w:sz w:val="28"/>
          <w:szCs w:val="28"/>
        </w:rPr>
        <w:br w:type="page"/>
      </w:r>
    </w:p>
    <w:p w14:paraId="73BC8D35" w14:textId="21C41A71" w:rsidR="00ED55D6" w:rsidRPr="00707BDD" w:rsidRDefault="00ED55D6" w:rsidP="00ED55D6">
      <w:pPr>
        <w:rPr>
          <w:b/>
          <w:bCs/>
          <w:sz w:val="28"/>
          <w:szCs w:val="28"/>
        </w:rPr>
      </w:pPr>
      <w:r w:rsidRPr="00707BDD">
        <w:rPr>
          <w:b/>
          <w:bCs/>
          <w:sz w:val="28"/>
          <w:szCs w:val="28"/>
        </w:rPr>
        <w:t xml:space="preserve">Review of </w:t>
      </w:r>
      <w:r w:rsidRPr="00410D50">
        <w:rPr>
          <w:b/>
          <w:bCs/>
          <w:sz w:val="28"/>
          <w:szCs w:val="28"/>
          <w:u w:val="single"/>
        </w:rPr>
        <w:t>Technical Apprenticeship</w:t>
      </w:r>
      <w:r w:rsidRPr="00707BDD">
        <w:rPr>
          <w:b/>
          <w:bCs/>
          <w:sz w:val="28"/>
          <w:szCs w:val="28"/>
        </w:rPr>
        <w:t xml:space="preserve"> in Pharmacy Services at </w:t>
      </w:r>
      <w:r w:rsidRPr="00A95587">
        <w:rPr>
          <w:b/>
          <w:bCs/>
          <w:sz w:val="28"/>
          <w:szCs w:val="28"/>
          <w:u w:val="single"/>
        </w:rPr>
        <w:t>SCQF level 8</w:t>
      </w:r>
      <w:r w:rsidRPr="00707BDD">
        <w:rPr>
          <w:b/>
          <w:bCs/>
          <w:sz w:val="28"/>
          <w:szCs w:val="28"/>
        </w:rPr>
        <w:t xml:space="preserve"> for Pharmacy Technicians</w:t>
      </w:r>
    </w:p>
    <w:tbl>
      <w:tblPr>
        <w:tblStyle w:val="TableGrid"/>
        <w:tblpPr w:leftFromText="180" w:rightFromText="180" w:vertAnchor="text" w:tblpY="1"/>
        <w:tblOverlap w:val="never"/>
        <w:tblW w:w="15205" w:type="dxa"/>
        <w:tblLayout w:type="fixed"/>
        <w:tblLook w:val="04A0" w:firstRow="1" w:lastRow="0" w:firstColumn="1" w:lastColumn="0" w:noHBand="0" w:noVBand="1"/>
      </w:tblPr>
      <w:tblGrid>
        <w:gridCol w:w="1615"/>
        <w:gridCol w:w="2970"/>
        <w:gridCol w:w="3780"/>
        <w:gridCol w:w="900"/>
        <w:gridCol w:w="90"/>
        <w:gridCol w:w="1170"/>
        <w:gridCol w:w="1170"/>
        <w:gridCol w:w="1170"/>
        <w:gridCol w:w="1170"/>
        <w:gridCol w:w="1170"/>
      </w:tblGrid>
      <w:tr w:rsidR="008515A3" w:rsidRPr="00AD37E4" w14:paraId="486B6F77" w14:textId="77777777" w:rsidTr="006C0122">
        <w:tc>
          <w:tcPr>
            <w:tcW w:w="1615" w:type="dxa"/>
            <w:shd w:val="clear" w:color="auto" w:fill="FFF2CC" w:themeFill="accent4" w:themeFillTint="33"/>
          </w:tcPr>
          <w:p w14:paraId="2B1BF9F4" w14:textId="23821BEC" w:rsidR="008515A3" w:rsidRPr="00AF5156" w:rsidRDefault="008515A3" w:rsidP="00ED55D6">
            <w:pPr>
              <w:spacing w:before="60" w:after="60"/>
              <w:jc w:val="center"/>
              <w:rPr>
                <w:b/>
                <w:bCs/>
              </w:rPr>
            </w:pPr>
            <w:r>
              <w:rPr>
                <w:b/>
                <w:bCs/>
              </w:rPr>
              <w:t>Section</w:t>
            </w:r>
          </w:p>
        </w:tc>
        <w:tc>
          <w:tcPr>
            <w:tcW w:w="2970" w:type="dxa"/>
            <w:shd w:val="clear" w:color="auto" w:fill="FFF2CC" w:themeFill="accent4" w:themeFillTint="33"/>
          </w:tcPr>
          <w:p w14:paraId="6B50C40E" w14:textId="0B3675F8" w:rsidR="008515A3" w:rsidRDefault="008515A3" w:rsidP="00ED55D6">
            <w:pPr>
              <w:spacing w:before="60" w:after="60"/>
              <w:jc w:val="center"/>
              <w:rPr>
                <w:b/>
              </w:rPr>
            </w:pPr>
            <w:r>
              <w:rPr>
                <w:b/>
              </w:rPr>
              <w:t>Detail</w:t>
            </w:r>
          </w:p>
        </w:tc>
        <w:tc>
          <w:tcPr>
            <w:tcW w:w="3780" w:type="dxa"/>
            <w:shd w:val="clear" w:color="auto" w:fill="FFFF00"/>
          </w:tcPr>
          <w:p w14:paraId="0404D31D" w14:textId="2D18B6BD" w:rsidR="008515A3" w:rsidRPr="00AD37E4" w:rsidRDefault="00462D4D" w:rsidP="00ED55D6">
            <w:pPr>
              <w:spacing w:before="60" w:after="60"/>
              <w:jc w:val="center"/>
              <w:rPr>
                <w:b/>
              </w:rPr>
            </w:pPr>
            <w:r>
              <w:rPr>
                <w:b/>
              </w:rPr>
              <w:t xml:space="preserve">Our </w:t>
            </w:r>
            <w:r w:rsidR="008515A3">
              <w:rPr>
                <w:b/>
              </w:rPr>
              <w:t>Suggestion</w:t>
            </w:r>
          </w:p>
        </w:tc>
        <w:tc>
          <w:tcPr>
            <w:tcW w:w="900" w:type="dxa"/>
            <w:shd w:val="clear" w:color="auto" w:fill="FFF2CC" w:themeFill="accent4" w:themeFillTint="33"/>
          </w:tcPr>
          <w:p w14:paraId="7407238F" w14:textId="7A2FBB89" w:rsidR="008515A3" w:rsidRPr="00AD37E4" w:rsidRDefault="008515A3" w:rsidP="00ED55D6">
            <w:pPr>
              <w:spacing w:before="60" w:after="60"/>
              <w:jc w:val="center"/>
              <w:rPr>
                <w:b/>
              </w:rPr>
            </w:pPr>
            <w:r>
              <w:rPr>
                <w:b/>
              </w:rPr>
              <w:t xml:space="preserve">Agree </w:t>
            </w:r>
          </w:p>
        </w:tc>
        <w:tc>
          <w:tcPr>
            <w:tcW w:w="5940" w:type="dxa"/>
            <w:gridSpan w:val="6"/>
            <w:shd w:val="clear" w:color="auto" w:fill="FFF2CC" w:themeFill="accent4" w:themeFillTint="33"/>
          </w:tcPr>
          <w:p w14:paraId="147E32B1" w14:textId="1B9C0354" w:rsidR="008515A3" w:rsidRPr="00AD37E4" w:rsidRDefault="00462D4D" w:rsidP="00ED55D6">
            <w:pPr>
              <w:spacing w:before="60" w:after="60"/>
              <w:jc w:val="center"/>
              <w:rPr>
                <w:b/>
              </w:rPr>
            </w:pPr>
            <w:r>
              <w:rPr>
                <w:b/>
              </w:rPr>
              <w:t>Your Comment/suggestion</w:t>
            </w:r>
          </w:p>
        </w:tc>
      </w:tr>
      <w:tr w:rsidR="008515A3" w:rsidRPr="00431AF0" w14:paraId="2C13A35D" w14:textId="77777777" w:rsidTr="006C0122">
        <w:tc>
          <w:tcPr>
            <w:tcW w:w="1615" w:type="dxa"/>
            <w:shd w:val="clear" w:color="auto" w:fill="FFF2CC" w:themeFill="accent4" w:themeFillTint="33"/>
          </w:tcPr>
          <w:p w14:paraId="3CA054A5" w14:textId="2AE6CFD4" w:rsidR="008515A3" w:rsidRPr="00AD37E4" w:rsidRDefault="008515A3" w:rsidP="00A027EB">
            <w:pPr>
              <w:spacing w:before="60" w:after="60"/>
              <w:rPr>
                <w:rFonts w:cs="Calibri"/>
                <w:b/>
              </w:rPr>
            </w:pPr>
            <w:r>
              <w:rPr>
                <w:rFonts w:cs="Calibri"/>
                <w:b/>
              </w:rPr>
              <w:t>Mandatory Outcome</w:t>
            </w:r>
            <w:r w:rsidR="006751C5">
              <w:rPr>
                <w:rFonts w:cs="Calibri"/>
                <w:b/>
              </w:rPr>
              <w:t>*</w:t>
            </w:r>
          </w:p>
        </w:tc>
        <w:tc>
          <w:tcPr>
            <w:tcW w:w="2970" w:type="dxa"/>
            <w:shd w:val="clear" w:color="auto" w:fill="FFF2CC" w:themeFill="accent4" w:themeFillTint="33"/>
          </w:tcPr>
          <w:p w14:paraId="6DDC0712" w14:textId="77777777" w:rsidR="008515A3" w:rsidRPr="007A0A76" w:rsidRDefault="008515A3" w:rsidP="00A027EB">
            <w:pPr>
              <w:spacing w:before="60" w:after="60"/>
              <w:rPr>
                <w:rFonts w:ascii="Calibri" w:hAnsi="Calibri"/>
                <w:i/>
                <w:sz w:val="20"/>
                <w:szCs w:val="20"/>
              </w:rPr>
            </w:pPr>
            <w:r w:rsidRPr="007A0A76">
              <w:rPr>
                <w:rFonts w:ascii="Calibri" w:hAnsi="Calibri"/>
                <w:i/>
                <w:sz w:val="20"/>
                <w:szCs w:val="20"/>
              </w:rPr>
              <w:t xml:space="preserve">The MA must contain a </w:t>
            </w:r>
            <w:r w:rsidRPr="007A0A76">
              <w:rPr>
                <w:rFonts w:ascii="Calibri" w:hAnsi="Calibri"/>
                <w:b/>
                <w:bCs/>
                <w:i/>
                <w:sz w:val="20"/>
                <w:szCs w:val="20"/>
              </w:rPr>
              <w:t>SVQ or a CBQ</w:t>
            </w:r>
            <w:r w:rsidRPr="007A0A76">
              <w:rPr>
                <w:rFonts w:ascii="Calibri" w:hAnsi="Calibri"/>
                <w:i/>
                <w:sz w:val="20"/>
                <w:szCs w:val="20"/>
              </w:rPr>
              <w:t>. Both are based on the NOS.</w:t>
            </w:r>
          </w:p>
        </w:tc>
        <w:tc>
          <w:tcPr>
            <w:tcW w:w="3780" w:type="dxa"/>
            <w:shd w:val="clear" w:color="auto" w:fill="FFFF00"/>
          </w:tcPr>
          <w:p w14:paraId="09578EAB" w14:textId="7D201BD6" w:rsidR="008515A3" w:rsidRPr="00EF533B" w:rsidRDefault="008515A3" w:rsidP="00EF53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ascii="Calibri" w:hAnsi="Calibri"/>
                <w:sz w:val="20"/>
                <w:szCs w:val="20"/>
              </w:rPr>
            </w:pPr>
            <w:r w:rsidRPr="00ED55D6">
              <w:rPr>
                <w:rFonts w:ascii="Calibri" w:hAnsi="Calibri"/>
                <w:sz w:val="20"/>
                <w:szCs w:val="20"/>
              </w:rPr>
              <w:t>SVQ in Pharmacy Services at SCQF level 8 (GR2C 24)</w:t>
            </w:r>
            <w:r>
              <w:rPr>
                <w:rFonts w:ascii="Calibri" w:hAnsi="Calibri"/>
                <w:sz w:val="20"/>
                <w:szCs w:val="20"/>
              </w:rPr>
              <w:t>.</w:t>
            </w:r>
            <w:r w:rsidR="006751C5">
              <w:rPr>
                <w:rFonts w:ascii="Calibri" w:hAnsi="Calibri"/>
                <w:sz w:val="20"/>
                <w:szCs w:val="20"/>
              </w:rPr>
              <w:t xml:space="preserve"> </w:t>
            </w:r>
            <w:proofErr w:type="gramStart"/>
            <w:r w:rsidR="006751C5">
              <w:rPr>
                <w:rFonts w:ascii="Calibri" w:hAnsi="Calibri"/>
                <w:sz w:val="20"/>
                <w:szCs w:val="20"/>
              </w:rPr>
              <w:t xml:space="preserve">See </w:t>
            </w:r>
            <w:r w:rsidR="006751C5">
              <w:t xml:space="preserve"> </w:t>
            </w:r>
            <w:r w:rsidR="006751C5" w:rsidRPr="006751C5">
              <w:rPr>
                <w:rFonts w:ascii="Calibri" w:hAnsi="Calibri"/>
                <w:sz w:val="20"/>
                <w:szCs w:val="20"/>
              </w:rPr>
              <w:t>https://www.sqa.org.uk/sqa/94058.html</w:t>
            </w:r>
            <w:proofErr w:type="gramEnd"/>
          </w:p>
        </w:tc>
        <w:tc>
          <w:tcPr>
            <w:tcW w:w="900" w:type="dxa"/>
            <w:shd w:val="clear" w:color="auto" w:fill="FFFFFF" w:themeFill="background1"/>
          </w:tcPr>
          <w:p w14:paraId="1343D74B" w14:textId="77777777" w:rsidR="008515A3" w:rsidRPr="00431AF0" w:rsidRDefault="008515A3" w:rsidP="00A027EB">
            <w:pPr>
              <w:rPr>
                <w:rFonts w:ascii="Calibri" w:hAnsi="Calibri"/>
                <w:i/>
                <w:sz w:val="20"/>
                <w:szCs w:val="20"/>
              </w:rPr>
            </w:pPr>
          </w:p>
        </w:tc>
        <w:tc>
          <w:tcPr>
            <w:tcW w:w="5940" w:type="dxa"/>
            <w:gridSpan w:val="6"/>
            <w:shd w:val="clear" w:color="auto" w:fill="FFFFFF" w:themeFill="background1"/>
          </w:tcPr>
          <w:p w14:paraId="2D08222B" w14:textId="71CE529A" w:rsidR="008515A3" w:rsidRPr="00431AF0" w:rsidRDefault="008515A3" w:rsidP="00A027EB">
            <w:pPr>
              <w:rPr>
                <w:rFonts w:ascii="Calibri" w:hAnsi="Calibri"/>
                <w:i/>
                <w:sz w:val="20"/>
                <w:szCs w:val="20"/>
              </w:rPr>
            </w:pPr>
          </w:p>
        </w:tc>
      </w:tr>
      <w:tr w:rsidR="008515A3" w14:paraId="5FDE414B" w14:textId="77777777" w:rsidTr="006C0122">
        <w:trPr>
          <w:trHeight w:val="773"/>
        </w:trPr>
        <w:tc>
          <w:tcPr>
            <w:tcW w:w="1615" w:type="dxa"/>
            <w:shd w:val="clear" w:color="auto" w:fill="FFF2CC" w:themeFill="accent4" w:themeFillTint="33"/>
          </w:tcPr>
          <w:p w14:paraId="1A1379DE" w14:textId="73BFCD82" w:rsidR="008515A3" w:rsidRDefault="008515A3" w:rsidP="00A027EB">
            <w:pPr>
              <w:spacing w:before="60" w:after="60"/>
              <w:rPr>
                <w:rFonts w:cs="Calibri"/>
                <w:b/>
              </w:rPr>
            </w:pPr>
            <w:r>
              <w:rPr>
                <w:rFonts w:cs="Calibri"/>
                <w:b/>
              </w:rPr>
              <w:t>Mandatory Enhancement</w:t>
            </w:r>
            <w:r w:rsidR="006751C5">
              <w:rPr>
                <w:rFonts w:cs="Calibri"/>
                <w:b/>
              </w:rPr>
              <w:t>*</w:t>
            </w:r>
          </w:p>
        </w:tc>
        <w:tc>
          <w:tcPr>
            <w:tcW w:w="2970" w:type="dxa"/>
            <w:shd w:val="clear" w:color="auto" w:fill="FFF2CC" w:themeFill="accent4" w:themeFillTint="33"/>
          </w:tcPr>
          <w:p w14:paraId="78370C71" w14:textId="77777777" w:rsidR="008515A3" w:rsidRPr="007A0A76" w:rsidRDefault="008515A3" w:rsidP="00A027EB">
            <w:pPr>
              <w:spacing w:before="60" w:after="60"/>
              <w:rPr>
                <w:i/>
              </w:rPr>
            </w:pPr>
            <w:r w:rsidRPr="007A0A76">
              <w:rPr>
                <w:rFonts w:ascii="Calibri" w:hAnsi="Calibri"/>
                <w:i/>
                <w:sz w:val="20"/>
                <w:szCs w:val="20"/>
              </w:rPr>
              <w:t xml:space="preserve">Other awards, qualifications or training programmes which are relevant and </w:t>
            </w:r>
            <w:r w:rsidRPr="007A0A76">
              <w:rPr>
                <w:rFonts w:ascii="Calibri" w:hAnsi="Calibri"/>
                <w:b/>
                <w:bCs/>
                <w:i/>
                <w:sz w:val="20"/>
                <w:szCs w:val="20"/>
              </w:rPr>
              <w:t>essential.</w:t>
            </w:r>
          </w:p>
        </w:tc>
        <w:tc>
          <w:tcPr>
            <w:tcW w:w="3780" w:type="dxa"/>
            <w:shd w:val="clear" w:color="auto" w:fill="FFFF00"/>
          </w:tcPr>
          <w:p w14:paraId="5A961DE1" w14:textId="0FB4E110" w:rsidR="008515A3" w:rsidRPr="00ED55D6" w:rsidRDefault="008515A3" w:rsidP="00EF53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sz w:val="20"/>
                <w:szCs w:val="20"/>
              </w:rPr>
            </w:pPr>
            <w:r w:rsidRPr="00ED55D6">
              <w:rPr>
                <w:rFonts w:ascii="Calibri" w:hAnsi="Calibri"/>
                <w:sz w:val="20"/>
                <w:szCs w:val="20"/>
              </w:rPr>
              <w:t>Professional Development Award (PDA) in Pharmacy Services at SCQF level 7 (GR0N 47)</w:t>
            </w:r>
            <w:r>
              <w:rPr>
                <w:rFonts w:ascii="Calibri" w:hAnsi="Calibri"/>
                <w:sz w:val="20"/>
                <w:szCs w:val="20"/>
              </w:rPr>
              <w:t>.</w:t>
            </w:r>
            <w:r w:rsidR="006751C5">
              <w:rPr>
                <w:rFonts w:ascii="Calibri" w:hAnsi="Calibri"/>
                <w:sz w:val="20"/>
                <w:szCs w:val="20"/>
              </w:rPr>
              <w:t xml:space="preserve"> </w:t>
            </w:r>
            <w:proofErr w:type="gramStart"/>
            <w:r w:rsidR="006751C5">
              <w:rPr>
                <w:rFonts w:ascii="Calibri" w:hAnsi="Calibri"/>
                <w:sz w:val="20"/>
                <w:szCs w:val="20"/>
              </w:rPr>
              <w:t xml:space="preserve">See </w:t>
            </w:r>
            <w:r w:rsidR="006751C5">
              <w:t xml:space="preserve"> </w:t>
            </w:r>
            <w:r w:rsidR="006751C5" w:rsidRPr="006751C5">
              <w:rPr>
                <w:rFonts w:ascii="Calibri" w:hAnsi="Calibri"/>
                <w:sz w:val="20"/>
                <w:szCs w:val="20"/>
              </w:rPr>
              <w:t>https://www.sqa.org.uk/sqa/92617.html</w:t>
            </w:r>
            <w:proofErr w:type="gramEnd"/>
          </w:p>
        </w:tc>
        <w:tc>
          <w:tcPr>
            <w:tcW w:w="900" w:type="dxa"/>
            <w:shd w:val="clear" w:color="auto" w:fill="FFFFFF" w:themeFill="background1"/>
          </w:tcPr>
          <w:p w14:paraId="240BBFEB" w14:textId="77777777" w:rsidR="008515A3" w:rsidRDefault="008515A3" w:rsidP="00A027EB"/>
        </w:tc>
        <w:tc>
          <w:tcPr>
            <w:tcW w:w="5940" w:type="dxa"/>
            <w:gridSpan w:val="6"/>
            <w:shd w:val="clear" w:color="auto" w:fill="FFFFFF" w:themeFill="background1"/>
          </w:tcPr>
          <w:p w14:paraId="72E5403C" w14:textId="246078EC" w:rsidR="008515A3" w:rsidRDefault="008515A3" w:rsidP="00A027EB"/>
        </w:tc>
      </w:tr>
      <w:tr w:rsidR="008515A3" w14:paraId="36AE00E1" w14:textId="77777777" w:rsidTr="006C0122">
        <w:tc>
          <w:tcPr>
            <w:tcW w:w="1615" w:type="dxa"/>
            <w:shd w:val="clear" w:color="auto" w:fill="FFF2CC" w:themeFill="accent4" w:themeFillTint="33"/>
          </w:tcPr>
          <w:p w14:paraId="6C7BD20E" w14:textId="77777777" w:rsidR="008515A3" w:rsidRPr="00AD37E4" w:rsidRDefault="008515A3" w:rsidP="00A027EB">
            <w:pPr>
              <w:spacing w:before="60" w:after="60"/>
              <w:rPr>
                <w:rFonts w:cs="Calibri"/>
                <w:b/>
              </w:rPr>
            </w:pPr>
            <w:r>
              <w:rPr>
                <w:rFonts w:cs="Calibri"/>
                <w:b/>
              </w:rPr>
              <w:t>Optional Outcomes</w:t>
            </w:r>
          </w:p>
        </w:tc>
        <w:tc>
          <w:tcPr>
            <w:tcW w:w="2970" w:type="dxa"/>
            <w:shd w:val="clear" w:color="auto" w:fill="FFF2CC" w:themeFill="accent4" w:themeFillTint="33"/>
          </w:tcPr>
          <w:p w14:paraId="65364DEF" w14:textId="77777777" w:rsidR="008515A3" w:rsidRPr="007A0A76" w:rsidRDefault="008515A3" w:rsidP="00A027EB">
            <w:pPr>
              <w:spacing w:before="60" w:after="60"/>
              <w:rPr>
                <w:rFonts w:ascii="Calibri" w:hAnsi="Calibri"/>
                <w:i/>
                <w:sz w:val="20"/>
                <w:szCs w:val="20"/>
              </w:rPr>
            </w:pPr>
            <w:r w:rsidRPr="007A0A76">
              <w:rPr>
                <w:rFonts w:ascii="Calibri" w:hAnsi="Calibri"/>
                <w:i/>
                <w:sz w:val="20"/>
                <w:szCs w:val="20"/>
              </w:rPr>
              <w:t xml:space="preserve">Other awards, qualifications or training programmes which are relevant and </w:t>
            </w:r>
            <w:r w:rsidRPr="007A0A76">
              <w:rPr>
                <w:rFonts w:ascii="Calibri" w:hAnsi="Calibri"/>
                <w:b/>
                <w:bCs/>
                <w:i/>
                <w:sz w:val="20"/>
                <w:szCs w:val="20"/>
              </w:rPr>
              <w:t>desirable.</w:t>
            </w:r>
          </w:p>
        </w:tc>
        <w:tc>
          <w:tcPr>
            <w:tcW w:w="3780" w:type="dxa"/>
            <w:shd w:val="clear" w:color="auto" w:fill="FFFF00"/>
          </w:tcPr>
          <w:p w14:paraId="1B0B22E8" w14:textId="19BEF510" w:rsidR="008515A3" w:rsidRPr="00ED55D6" w:rsidRDefault="008515A3" w:rsidP="00EF533B">
            <w:pPr>
              <w:spacing w:before="60" w:after="60"/>
              <w:rPr>
                <w:sz w:val="20"/>
                <w:szCs w:val="20"/>
              </w:rPr>
            </w:pPr>
            <w:r w:rsidRPr="00ED55D6">
              <w:rPr>
                <w:sz w:val="20"/>
                <w:szCs w:val="20"/>
              </w:rPr>
              <w:t>None</w:t>
            </w:r>
            <w:r w:rsidR="006C0122">
              <w:rPr>
                <w:sz w:val="20"/>
                <w:szCs w:val="20"/>
              </w:rPr>
              <w:t>.</w:t>
            </w:r>
          </w:p>
        </w:tc>
        <w:tc>
          <w:tcPr>
            <w:tcW w:w="900" w:type="dxa"/>
            <w:shd w:val="clear" w:color="auto" w:fill="FFFFFF" w:themeFill="background1"/>
          </w:tcPr>
          <w:p w14:paraId="016F42C0" w14:textId="77777777" w:rsidR="008515A3" w:rsidRDefault="008515A3" w:rsidP="00A027EB"/>
        </w:tc>
        <w:tc>
          <w:tcPr>
            <w:tcW w:w="5940" w:type="dxa"/>
            <w:gridSpan w:val="6"/>
            <w:shd w:val="clear" w:color="auto" w:fill="FFFFFF" w:themeFill="background1"/>
          </w:tcPr>
          <w:p w14:paraId="6F58A48F" w14:textId="45F5CABB" w:rsidR="008515A3" w:rsidRDefault="008515A3" w:rsidP="00A027EB"/>
        </w:tc>
      </w:tr>
      <w:tr w:rsidR="008515A3" w14:paraId="656DA11A" w14:textId="77777777" w:rsidTr="006C0122">
        <w:trPr>
          <w:trHeight w:val="275"/>
        </w:trPr>
        <w:tc>
          <w:tcPr>
            <w:tcW w:w="1615" w:type="dxa"/>
            <w:vMerge w:val="restart"/>
            <w:shd w:val="clear" w:color="auto" w:fill="FFF2CC" w:themeFill="accent4" w:themeFillTint="33"/>
          </w:tcPr>
          <w:p w14:paraId="6201D470" w14:textId="77777777" w:rsidR="008515A3" w:rsidRDefault="008515A3" w:rsidP="00ED55D6">
            <w:pPr>
              <w:spacing w:before="60" w:after="60"/>
              <w:rPr>
                <w:rFonts w:cs="Calibri"/>
                <w:b/>
              </w:rPr>
            </w:pPr>
            <w:r>
              <w:rPr>
                <w:rFonts w:cs="Calibri"/>
                <w:b/>
              </w:rPr>
              <w:t>Work-based Training</w:t>
            </w:r>
          </w:p>
        </w:tc>
        <w:tc>
          <w:tcPr>
            <w:tcW w:w="2970" w:type="dxa"/>
            <w:shd w:val="clear" w:color="auto" w:fill="FFF2CC" w:themeFill="accent4" w:themeFillTint="33"/>
          </w:tcPr>
          <w:p w14:paraId="7B3FB13D" w14:textId="713EEEC4" w:rsidR="008515A3" w:rsidRPr="007A0A76" w:rsidRDefault="008515A3" w:rsidP="00ED55D6">
            <w:pPr>
              <w:spacing w:before="60" w:after="60"/>
              <w:rPr>
                <w:rFonts w:ascii="Calibri" w:hAnsi="Calibri"/>
                <w:i/>
                <w:sz w:val="20"/>
                <w:szCs w:val="20"/>
              </w:rPr>
            </w:pPr>
            <w:r w:rsidRPr="00444717">
              <w:rPr>
                <w:bCs/>
                <w:sz w:val="18"/>
                <w:szCs w:val="18"/>
              </w:rPr>
              <w:t>Delivery and assessment method</w:t>
            </w:r>
          </w:p>
        </w:tc>
        <w:tc>
          <w:tcPr>
            <w:tcW w:w="3780" w:type="dxa"/>
            <w:shd w:val="clear" w:color="auto" w:fill="FFFF00"/>
          </w:tcPr>
          <w:p w14:paraId="557F6838" w14:textId="4DCC333D" w:rsidR="008515A3" w:rsidRPr="00ED55D6" w:rsidRDefault="008515A3" w:rsidP="00EF533B">
            <w:pPr>
              <w:spacing w:before="60" w:after="60"/>
              <w:rPr>
                <w:bCs/>
                <w:sz w:val="20"/>
                <w:szCs w:val="20"/>
              </w:rPr>
            </w:pPr>
            <w:r w:rsidRPr="00ED55D6">
              <w:rPr>
                <w:sz w:val="20"/>
                <w:szCs w:val="20"/>
              </w:rPr>
              <w:t>During the course of their day-to-day work</w:t>
            </w:r>
            <w:r w:rsidR="006C0122">
              <w:rPr>
                <w:sz w:val="20"/>
                <w:szCs w:val="20"/>
              </w:rPr>
              <w:t>.</w:t>
            </w:r>
          </w:p>
        </w:tc>
        <w:tc>
          <w:tcPr>
            <w:tcW w:w="900" w:type="dxa"/>
            <w:shd w:val="clear" w:color="auto" w:fill="FFFFFF" w:themeFill="background1"/>
          </w:tcPr>
          <w:p w14:paraId="0F443018" w14:textId="77777777" w:rsidR="008515A3" w:rsidRDefault="008515A3" w:rsidP="00ED55D6"/>
        </w:tc>
        <w:tc>
          <w:tcPr>
            <w:tcW w:w="5940" w:type="dxa"/>
            <w:gridSpan w:val="6"/>
            <w:shd w:val="clear" w:color="auto" w:fill="FFFFFF" w:themeFill="background1"/>
          </w:tcPr>
          <w:p w14:paraId="13CE1E50" w14:textId="2B4EF61B" w:rsidR="008515A3" w:rsidRDefault="008515A3" w:rsidP="00ED55D6"/>
        </w:tc>
      </w:tr>
      <w:tr w:rsidR="008515A3" w14:paraId="7A7C8491" w14:textId="77777777" w:rsidTr="006C0122">
        <w:trPr>
          <w:trHeight w:val="275"/>
        </w:trPr>
        <w:tc>
          <w:tcPr>
            <w:tcW w:w="1615" w:type="dxa"/>
            <w:vMerge/>
            <w:shd w:val="clear" w:color="auto" w:fill="FFF2CC" w:themeFill="accent4" w:themeFillTint="33"/>
          </w:tcPr>
          <w:p w14:paraId="39CA4B92" w14:textId="77777777" w:rsidR="008515A3" w:rsidRDefault="008515A3" w:rsidP="00ED55D6">
            <w:pPr>
              <w:spacing w:before="60" w:after="60"/>
              <w:rPr>
                <w:rFonts w:cs="Calibri"/>
                <w:b/>
              </w:rPr>
            </w:pPr>
          </w:p>
        </w:tc>
        <w:tc>
          <w:tcPr>
            <w:tcW w:w="2970" w:type="dxa"/>
            <w:shd w:val="clear" w:color="auto" w:fill="FFF2CC" w:themeFill="accent4" w:themeFillTint="33"/>
          </w:tcPr>
          <w:p w14:paraId="20C1F3D0" w14:textId="165AD88E" w:rsidR="008515A3" w:rsidRPr="007A0A76" w:rsidRDefault="008515A3" w:rsidP="00ED55D6">
            <w:pPr>
              <w:spacing w:before="60" w:after="60"/>
              <w:rPr>
                <w:rFonts w:ascii="Calibri" w:hAnsi="Calibri"/>
                <w:i/>
                <w:sz w:val="20"/>
                <w:szCs w:val="20"/>
              </w:rPr>
            </w:pPr>
            <w:r w:rsidRPr="00444717">
              <w:rPr>
                <w:bCs/>
                <w:sz w:val="18"/>
                <w:szCs w:val="18"/>
              </w:rPr>
              <w:t>Delivery of underpinning knowledge (if no formal off-the job requirement)</w:t>
            </w:r>
          </w:p>
        </w:tc>
        <w:tc>
          <w:tcPr>
            <w:tcW w:w="3780" w:type="dxa"/>
            <w:shd w:val="clear" w:color="auto" w:fill="FFFF00"/>
          </w:tcPr>
          <w:p w14:paraId="4BB328E3" w14:textId="4B8BDB03" w:rsidR="008515A3" w:rsidRPr="00ED55D6" w:rsidRDefault="008515A3" w:rsidP="00EF533B">
            <w:pPr>
              <w:spacing w:before="60" w:after="60"/>
              <w:rPr>
                <w:bCs/>
                <w:sz w:val="20"/>
                <w:szCs w:val="20"/>
              </w:rPr>
            </w:pPr>
            <w:r w:rsidRPr="00ED55D6">
              <w:rPr>
                <w:bCs/>
                <w:sz w:val="20"/>
                <w:szCs w:val="20"/>
              </w:rPr>
              <w:t>Through supervised workplace performance and regular internal meetings</w:t>
            </w:r>
            <w:r>
              <w:rPr>
                <w:bCs/>
                <w:sz w:val="20"/>
                <w:szCs w:val="20"/>
              </w:rPr>
              <w:t>.</w:t>
            </w:r>
          </w:p>
        </w:tc>
        <w:tc>
          <w:tcPr>
            <w:tcW w:w="900" w:type="dxa"/>
            <w:shd w:val="clear" w:color="auto" w:fill="FFFFFF" w:themeFill="background1"/>
          </w:tcPr>
          <w:p w14:paraId="2488B330" w14:textId="77777777" w:rsidR="008515A3" w:rsidRDefault="008515A3" w:rsidP="00ED55D6"/>
        </w:tc>
        <w:tc>
          <w:tcPr>
            <w:tcW w:w="5940" w:type="dxa"/>
            <w:gridSpan w:val="6"/>
            <w:shd w:val="clear" w:color="auto" w:fill="FFFFFF" w:themeFill="background1"/>
          </w:tcPr>
          <w:p w14:paraId="33345A64" w14:textId="6D4FAC0F" w:rsidR="008515A3" w:rsidRDefault="008515A3" w:rsidP="00ED55D6"/>
        </w:tc>
      </w:tr>
      <w:tr w:rsidR="008515A3" w14:paraId="4C53EBC5" w14:textId="77777777" w:rsidTr="006C0122">
        <w:trPr>
          <w:trHeight w:val="275"/>
        </w:trPr>
        <w:tc>
          <w:tcPr>
            <w:tcW w:w="1615" w:type="dxa"/>
            <w:vMerge w:val="restart"/>
            <w:shd w:val="clear" w:color="auto" w:fill="FFF2CC" w:themeFill="accent4" w:themeFillTint="33"/>
          </w:tcPr>
          <w:p w14:paraId="15F6B181" w14:textId="77777777" w:rsidR="008515A3" w:rsidRDefault="008515A3" w:rsidP="00ED55D6">
            <w:pPr>
              <w:spacing w:before="60" w:after="60"/>
              <w:rPr>
                <w:rFonts w:cs="Calibri"/>
                <w:b/>
              </w:rPr>
            </w:pPr>
            <w:r>
              <w:rPr>
                <w:rFonts w:cs="Calibri"/>
                <w:b/>
              </w:rPr>
              <w:t>Off-the-job Training</w:t>
            </w:r>
          </w:p>
        </w:tc>
        <w:tc>
          <w:tcPr>
            <w:tcW w:w="2970" w:type="dxa"/>
            <w:shd w:val="clear" w:color="auto" w:fill="FFF2CC" w:themeFill="accent4" w:themeFillTint="33"/>
          </w:tcPr>
          <w:p w14:paraId="34045B09" w14:textId="60F1E889" w:rsidR="008515A3" w:rsidRPr="00ED55D6" w:rsidRDefault="008515A3" w:rsidP="00ED55D6">
            <w:pPr>
              <w:spacing w:before="60" w:after="60"/>
              <w:rPr>
                <w:bCs/>
                <w:sz w:val="18"/>
                <w:szCs w:val="18"/>
              </w:rPr>
            </w:pPr>
            <w:r w:rsidRPr="00444717">
              <w:rPr>
                <w:bCs/>
                <w:sz w:val="18"/>
                <w:szCs w:val="18"/>
              </w:rPr>
              <w:t>Details of off-the-job training</w:t>
            </w:r>
          </w:p>
        </w:tc>
        <w:tc>
          <w:tcPr>
            <w:tcW w:w="3780" w:type="dxa"/>
            <w:shd w:val="clear" w:color="auto" w:fill="FFFF00"/>
          </w:tcPr>
          <w:p w14:paraId="7C0D38DF" w14:textId="708BC8A6" w:rsidR="008515A3" w:rsidRPr="00ED55D6" w:rsidRDefault="008515A3" w:rsidP="00EF533B">
            <w:pPr>
              <w:tabs>
                <w:tab w:val="center" w:pos="4819"/>
                <w:tab w:val="right" w:pos="9071"/>
              </w:tabs>
              <w:spacing w:before="60" w:after="60"/>
              <w:rPr>
                <w:rFonts w:ascii="Calibri" w:hAnsi="Calibri" w:cs="Times New Roman"/>
                <w:sz w:val="20"/>
                <w:szCs w:val="20"/>
              </w:rPr>
            </w:pPr>
            <w:r w:rsidRPr="00ED55D6">
              <w:rPr>
                <w:rFonts w:ascii="Calibri" w:hAnsi="Calibri" w:cs="Times New Roman"/>
                <w:sz w:val="20"/>
                <w:szCs w:val="20"/>
              </w:rPr>
              <w:t>The PDA is delivered and assessed in approved centres over a period of 24 months</w:t>
            </w:r>
            <w:r w:rsidR="006C0122">
              <w:rPr>
                <w:rFonts w:ascii="Calibri" w:hAnsi="Calibri" w:cs="Times New Roman"/>
                <w:sz w:val="20"/>
                <w:szCs w:val="20"/>
              </w:rPr>
              <w:t xml:space="preserve"> and t</w:t>
            </w:r>
            <w:r w:rsidR="006C0122" w:rsidRPr="00ED55D6">
              <w:rPr>
                <w:bCs/>
                <w:sz w:val="20"/>
                <w:szCs w:val="20"/>
              </w:rPr>
              <w:t>hrough supervised workplace performance and regular internal meetings</w:t>
            </w:r>
            <w:r w:rsidR="006C0122">
              <w:rPr>
                <w:bCs/>
                <w:sz w:val="20"/>
                <w:szCs w:val="20"/>
              </w:rPr>
              <w:t>.</w:t>
            </w:r>
          </w:p>
        </w:tc>
        <w:tc>
          <w:tcPr>
            <w:tcW w:w="900" w:type="dxa"/>
            <w:shd w:val="clear" w:color="auto" w:fill="FFFFFF" w:themeFill="background1"/>
          </w:tcPr>
          <w:p w14:paraId="1BDFA1D2" w14:textId="77777777" w:rsidR="008515A3" w:rsidRDefault="008515A3" w:rsidP="00ED55D6"/>
        </w:tc>
        <w:tc>
          <w:tcPr>
            <w:tcW w:w="5940" w:type="dxa"/>
            <w:gridSpan w:val="6"/>
            <w:shd w:val="clear" w:color="auto" w:fill="FFFFFF" w:themeFill="background1"/>
          </w:tcPr>
          <w:p w14:paraId="224BADB6" w14:textId="15273316" w:rsidR="008515A3" w:rsidRDefault="008515A3" w:rsidP="00ED55D6"/>
        </w:tc>
      </w:tr>
      <w:tr w:rsidR="008515A3" w14:paraId="57255C49" w14:textId="77777777" w:rsidTr="006C0122">
        <w:trPr>
          <w:trHeight w:val="275"/>
        </w:trPr>
        <w:tc>
          <w:tcPr>
            <w:tcW w:w="1615" w:type="dxa"/>
            <w:vMerge/>
            <w:shd w:val="clear" w:color="auto" w:fill="FFF2CC" w:themeFill="accent4" w:themeFillTint="33"/>
          </w:tcPr>
          <w:p w14:paraId="4A88B770" w14:textId="77777777" w:rsidR="008515A3" w:rsidRDefault="008515A3" w:rsidP="00ED55D6">
            <w:pPr>
              <w:spacing w:before="60" w:after="60"/>
              <w:rPr>
                <w:rFonts w:cs="Calibri"/>
                <w:b/>
              </w:rPr>
            </w:pPr>
          </w:p>
        </w:tc>
        <w:tc>
          <w:tcPr>
            <w:tcW w:w="2970" w:type="dxa"/>
            <w:shd w:val="clear" w:color="auto" w:fill="FFF2CC" w:themeFill="accent4" w:themeFillTint="33"/>
          </w:tcPr>
          <w:p w14:paraId="79F2197A" w14:textId="4ADC22CF" w:rsidR="008515A3" w:rsidRPr="007A0A76" w:rsidRDefault="008515A3" w:rsidP="00ED55D6">
            <w:pPr>
              <w:spacing w:before="60" w:after="60"/>
              <w:rPr>
                <w:rFonts w:ascii="Calibri" w:hAnsi="Calibri"/>
                <w:i/>
                <w:sz w:val="20"/>
                <w:szCs w:val="20"/>
              </w:rPr>
            </w:pPr>
            <w:r w:rsidRPr="00444717">
              <w:rPr>
                <w:bCs/>
                <w:sz w:val="18"/>
                <w:szCs w:val="18"/>
              </w:rPr>
              <w:t>Delivery and assessment method</w:t>
            </w:r>
          </w:p>
        </w:tc>
        <w:tc>
          <w:tcPr>
            <w:tcW w:w="3780" w:type="dxa"/>
            <w:shd w:val="clear" w:color="auto" w:fill="FFFF00"/>
          </w:tcPr>
          <w:p w14:paraId="57C85CB3" w14:textId="711847EA" w:rsidR="008515A3" w:rsidRPr="00ED55D6" w:rsidRDefault="008515A3" w:rsidP="00EF533B">
            <w:pPr>
              <w:spacing w:before="60" w:after="60"/>
              <w:rPr>
                <w:bCs/>
                <w:sz w:val="20"/>
                <w:szCs w:val="20"/>
              </w:rPr>
            </w:pPr>
            <w:r w:rsidRPr="00ED55D6">
              <w:rPr>
                <w:rFonts w:ascii="Calibri" w:hAnsi="Calibri" w:cs="Times New Roman"/>
                <w:sz w:val="20"/>
                <w:szCs w:val="20"/>
              </w:rPr>
              <w:t>The attendance pattern is flexible and will be locally decided</w:t>
            </w:r>
            <w:r>
              <w:rPr>
                <w:rFonts w:ascii="Calibri" w:hAnsi="Calibri" w:cs="Times New Roman"/>
                <w:sz w:val="20"/>
                <w:szCs w:val="20"/>
              </w:rPr>
              <w:t>.</w:t>
            </w:r>
          </w:p>
        </w:tc>
        <w:tc>
          <w:tcPr>
            <w:tcW w:w="900" w:type="dxa"/>
            <w:shd w:val="clear" w:color="auto" w:fill="FFFFFF" w:themeFill="background1"/>
          </w:tcPr>
          <w:p w14:paraId="3F6808D2" w14:textId="77777777" w:rsidR="008515A3" w:rsidRDefault="008515A3" w:rsidP="00ED55D6"/>
        </w:tc>
        <w:tc>
          <w:tcPr>
            <w:tcW w:w="5940" w:type="dxa"/>
            <w:gridSpan w:val="6"/>
            <w:shd w:val="clear" w:color="auto" w:fill="FFFFFF" w:themeFill="background1"/>
          </w:tcPr>
          <w:p w14:paraId="3C9910C6" w14:textId="3DE2C338" w:rsidR="008515A3" w:rsidRDefault="008515A3" w:rsidP="00ED55D6"/>
        </w:tc>
      </w:tr>
      <w:tr w:rsidR="008515A3" w14:paraId="638EC5EB" w14:textId="77777777" w:rsidTr="006C0122">
        <w:trPr>
          <w:trHeight w:val="275"/>
        </w:trPr>
        <w:tc>
          <w:tcPr>
            <w:tcW w:w="1615" w:type="dxa"/>
            <w:vMerge/>
            <w:shd w:val="clear" w:color="auto" w:fill="FFF2CC" w:themeFill="accent4" w:themeFillTint="33"/>
          </w:tcPr>
          <w:p w14:paraId="4F524CFC" w14:textId="77777777" w:rsidR="008515A3" w:rsidRDefault="008515A3" w:rsidP="00ED55D6">
            <w:pPr>
              <w:spacing w:before="60" w:after="60"/>
              <w:rPr>
                <w:rFonts w:cs="Calibri"/>
                <w:b/>
              </w:rPr>
            </w:pPr>
          </w:p>
        </w:tc>
        <w:tc>
          <w:tcPr>
            <w:tcW w:w="2970" w:type="dxa"/>
            <w:shd w:val="clear" w:color="auto" w:fill="FFF2CC" w:themeFill="accent4" w:themeFillTint="33"/>
          </w:tcPr>
          <w:p w14:paraId="2360520A" w14:textId="3B72B9A5" w:rsidR="008515A3" w:rsidRPr="00ED55D6" w:rsidRDefault="008515A3" w:rsidP="00ED55D6">
            <w:pPr>
              <w:spacing w:before="60" w:after="60"/>
              <w:rPr>
                <w:bCs/>
                <w:sz w:val="18"/>
                <w:szCs w:val="18"/>
              </w:rPr>
            </w:pPr>
            <w:r w:rsidRPr="00444717">
              <w:rPr>
                <w:bCs/>
                <w:sz w:val="18"/>
                <w:szCs w:val="18"/>
              </w:rPr>
              <w:t>Exemptions</w:t>
            </w:r>
          </w:p>
        </w:tc>
        <w:tc>
          <w:tcPr>
            <w:tcW w:w="3780" w:type="dxa"/>
            <w:shd w:val="clear" w:color="auto" w:fill="FFFF00"/>
          </w:tcPr>
          <w:p w14:paraId="1F1AC8A3" w14:textId="360C2EF8" w:rsidR="008515A3" w:rsidRPr="00ED55D6" w:rsidRDefault="008515A3" w:rsidP="00EF533B">
            <w:pPr>
              <w:spacing w:before="60" w:after="60"/>
              <w:rPr>
                <w:bCs/>
                <w:sz w:val="20"/>
                <w:szCs w:val="20"/>
              </w:rPr>
            </w:pPr>
            <w:r w:rsidRPr="00ED55D6">
              <w:rPr>
                <w:bCs/>
                <w:sz w:val="20"/>
                <w:szCs w:val="20"/>
              </w:rPr>
              <w:t>None</w:t>
            </w:r>
            <w:r w:rsidR="008C274F">
              <w:rPr>
                <w:bCs/>
                <w:sz w:val="20"/>
                <w:szCs w:val="20"/>
              </w:rPr>
              <w:t>.</w:t>
            </w:r>
          </w:p>
        </w:tc>
        <w:tc>
          <w:tcPr>
            <w:tcW w:w="900" w:type="dxa"/>
            <w:shd w:val="clear" w:color="auto" w:fill="FFFFFF" w:themeFill="background1"/>
          </w:tcPr>
          <w:p w14:paraId="6145628E" w14:textId="77777777" w:rsidR="008515A3" w:rsidRDefault="008515A3" w:rsidP="00ED55D6"/>
        </w:tc>
        <w:tc>
          <w:tcPr>
            <w:tcW w:w="5940" w:type="dxa"/>
            <w:gridSpan w:val="6"/>
            <w:shd w:val="clear" w:color="auto" w:fill="FFFFFF" w:themeFill="background1"/>
          </w:tcPr>
          <w:p w14:paraId="618FC53E" w14:textId="7B89671B" w:rsidR="008515A3" w:rsidRDefault="008515A3" w:rsidP="00ED55D6"/>
        </w:tc>
      </w:tr>
      <w:tr w:rsidR="00462D4D" w14:paraId="69CF0787" w14:textId="77777777" w:rsidTr="006C0122">
        <w:trPr>
          <w:trHeight w:val="275"/>
        </w:trPr>
        <w:tc>
          <w:tcPr>
            <w:tcW w:w="1615" w:type="dxa"/>
            <w:shd w:val="clear" w:color="auto" w:fill="FFF2CC" w:themeFill="accent4" w:themeFillTint="33"/>
          </w:tcPr>
          <w:p w14:paraId="675803FF" w14:textId="631C5ABF" w:rsidR="00462D4D" w:rsidRDefault="00462D4D" w:rsidP="00462D4D">
            <w:pPr>
              <w:spacing w:before="60" w:after="60"/>
              <w:rPr>
                <w:rFonts w:cs="Calibri"/>
                <w:b/>
              </w:rPr>
            </w:pPr>
            <w:r>
              <w:rPr>
                <w:b/>
              </w:rPr>
              <w:t>Duration of TA</w:t>
            </w:r>
          </w:p>
        </w:tc>
        <w:tc>
          <w:tcPr>
            <w:tcW w:w="2970" w:type="dxa"/>
            <w:shd w:val="clear" w:color="auto" w:fill="FFF2CC" w:themeFill="accent4" w:themeFillTint="33"/>
          </w:tcPr>
          <w:p w14:paraId="369E4B84" w14:textId="51D24021" w:rsidR="00462D4D" w:rsidRPr="00444717" w:rsidRDefault="00462D4D" w:rsidP="00462D4D">
            <w:pPr>
              <w:spacing w:before="60" w:after="60"/>
              <w:rPr>
                <w:bCs/>
                <w:sz w:val="18"/>
                <w:szCs w:val="18"/>
              </w:rPr>
            </w:pPr>
            <w:r w:rsidRPr="007A0A76">
              <w:rPr>
                <w:rFonts w:ascii="Calibri" w:hAnsi="Calibri"/>
                <w:i/>
                <w:sz w:val="20"/>
                <w:szCs w:val="20"/>
              </w:rPr>
              <w:t xml:space="preserve">Estimate the </w:t>
            </w:r>
            <w:r w:rsidRPr="007A0A76">
              <w:rPr>
                <w:rFonts w:ascii="Calibri" w:hAnsi="Calibri"/>
                <w:b/>
                <w:bCs/>
                <w:i/>
                <w:sz w:val="20"/>
                <w:szCs w:val="20"/>
              </w:rPr>
              <w:t>length of time</w:t>
            </w:r>
            <w:r w:rsidRPr="007A0A76">
              <w:rPr>
                <w:rFonts w:ascii="Calibri" w:hAnsi="Calibri"/>
                <w:i/>
                <w:sz w:val="20"/>
                <w:szCs w:val="20"/>
              </w:rPr>
              <w:t xml:space="preserve"> it takes to achieve and demonstrate competence at this level.</w:t>
            </w:r>
          </w:p>
        </w:tc>
        <w:tc>
          <w:tcPr>
            <w:tcW w:w="3780" w:type="dxa"/>
            <w:shd w:val="clear" w:color="auto" w:fill="FFFF00"/>
          </w:tcPr>
          <w:p w14:paraId="71C3E6C9" w14:textId="09F31DAA" w:rsidR="00462D4D" w:rsidRPr="00ED55D6" w:rsidRDefault="00462D4D" w:rsidP="00462D4D">
            <w:pPr>
              <w:spacing w:before="60" w:after="60"/>
              <w:rPr>
                <w:bCs/>
                <w:sz w:val="20"/>
                <w:szCs w:val="20"/>
              </w:rPr>
            </w:pPr>
            <w:r w:rsidRPr="00ED55D6">
              <w:rPr>
                <w:rFonts w:ascii="Calibri" w:hAnsi="Calibri"/>
                <w:sz w:val="20"/>
                <w:szCs w:val="20"/>
              </w:rPr>
              <w:t>No less than 2 years (</w:t>
            </w:r>
            <w:proofErr w:type="spellStart"/>
            <w:r w:rsidRPr="00ED55D6">
              <w:rPr>
                <w:rFonts w:ascii="Calibri" w:hAnsi="Calibri"/>
                <w:sz w:val="20"/>
                <w:szCs w:val="20"/>
              </w:rPr>
              <w:t>GPhC</w:t>
            </w:r>
            <w:proofErr w:type="spellEnd"/>
            <w:r w:rsidRPr="00ED55D6">
              <w:rPr>
                <w:rFonts w:ascii="Calibri" w:hAnsi="Calibri"/>
                <w:sz w:val="20"/>
                <w:szCs w:val="20"/>
              </w:rPr>
              <w:t xml:space="preserve"> requirement) and no more than 3 years to complete. </w:t>
            </w:r>
          </w:p>
        </w:tc>
        <w:tc>
          <w:tcPr>
            <w:tcW w:w="900" w:type="dxa"/>
            <w:shd w:val="clear" w:color="auto" w:fill="FFFFFF" w:themeFill="background1"/>
          </w:tcPr>
          <w:p w14:paraId="03799313" w14:textId="77777777" w:rsidR="00462D4D" w:rsidRDefault="00462D4D" w:rsidP="00462D4D"/>
        </w:tc>
        <w:tc>
          <w:tcPr>
            <w:tcW w:w="5940" w:type="dxa"/>
            <w:gridSpan w:val="6"/>
            <w:shd w:val="clear" w:color="auto" w:fill="FFFFFF" w:themeFill="background1"/>
          </w:tcPr>
          <w:p w14:paraId="6A0C02A9" w14:textId="77777777" w:rsidR="00462D4D" w:rsidRDefault="00462D4D" w:rsidP="00462D4D"/>
        </w:tc>
      </w:tr>
      <w:tr w:rsidR="00462D4D" w14:paraId="17CC3A8B" w14:textId="77777777" w:rsidTr="006C0122">
        <w:trPr>
          <w:trHeight w:val="275"/>
        </w:trPr>
        <w:tc>
          <w:tcPr>
            <w:tcW w:w="1615" w:type="dxa"/>
            <w:shd w:val="clear" w:color="auto" w:fill="FFF2CC" w:themeFill="accent4" w:themeFillTint="33"/>
          </w:tcPr>
          <w:p w14:paraId="279EE456" w14:textId="29D642E9" w:rsidR="00462D4D" w:rsidRDefault="00462D4D" w:rsidP="00462D4D">
            <w:pPr>
              <w:spacing w:before="60" w:after="60"/>
              <w:rPr>
                <w:rFonts w:cs="Calibri"/>
                <w:b/>
              </w:rPr>
            </w:pPr>
            <w:r>
              <w:rPr>
                <w:rFonts w:cs="Calibri"/>
                <w:b/>
              </w:rPr>
              <w:t>Additional Feedback</w:t>
            </w:r>
          </w:p>
        </w:tc>
        <w:tc>
          <w:tcPr>
            <w:tcW w:w="6750" w:type="dxa"/>
            <w:gridSpan w:val="2"/>
            <w:shd w:val="clear" w:color="auto" w:fill="FFF2CC" w:themeFill="accent4" w:themeFillTint="33"/>
          </w:tcPr>
          <w:p w14:paraId="4734365A" w14:textId="4A722738" w:rsidR="00462D4D" w:rsidRPr="00ED55D6" w:rsidRDefault="00462D4D" w:rsidP="00462D4D">
            <w:pPr>
              <w:spacing w:before="60" w:after="60"/>
              <w:rPr>
                <w:bCs/>
                <w:sz w:val="20"/>
                <w:szCs w:val="20"/>
              </w:rPr>
            </w:pPr>
            <w:r w:rsidRPr="007A0A76">
              <w:rPr>
                <w:rFonts w:ascii="Calibri" w:hAnsi="Calibri"/>
                <w:i/>
                <w:sz w:val="20"/>
                <w:szCs w:val="20"/>
              </w:rPr>
              <w:t xml:space="preserve">Please add any </w:t>
            </w:r>
            <w:r w:rsidRPr="007A0A76">
              <w:rPr>
                <w:rFonts w:ascii="Calibri" w:hAnsi="Calibri"/>
                <w:b/>
                <w:bCs/>
                <w:i/>
                <w:sz w:val="20"/>
                <w:szCs w:val="20"/>
              </w:rPr>
              <w:t>comments not accommodated elsewhere</w:t>
            </w:r>
          </w:p>
        </w:tc>
        <w:tc>
          <w:tcPr>
            <w:tcW w:w="6840" w:type="dxa"/>
            <w:gridSpan w:val="7"/>
            <w:shd w:val="clear" w:color="auto" w:fill="FFFFFF" w:themeFill="background1"/>
          </w:tcPr>
          <w:p w14:paraId="3915E3AD" w14:textId="77777777" w:rsidR="00462D4D" w:rsidRDefault="00462D4D" w:rsidP="00462D4D"/>
        </w:tc>
      </w:tr>
      <w:tr w:rsidR="00462D4D" w:rsidRPr="004C0A6D" w14:paraId="08D2BCA1" w14:textId="77777777" w:rsidTr="006C0122">
        <w:tc>
          <w:tcPr>
            <w:tcW w:w="1615" w:type="dxa"/>
            <w:shd w:val="clear" w:color="auto" w:fill="FFF2CC" w:themeFill="accent4" w:themeFillTint="33"/>
          </w:tcPr>
          <w:p w14:paraId="6A8C7BF7" w14:textId="77777777" w:rsidR="00462D4D" w:rsidRDefault="00462D4D" w:rsidP="00462D4D">
            <w:pPr>
              <w:spacing w:before="60" w:after="60"/>
              <w:rPr>
                <w:rFonts w:cs="Calibri"/>
                <w:b/>
              </w:rPr>
            </w:pPr>
            <w:r>
              <w:rPr>
                <w:rFonts w:cs="Calibri"/>
                <w:b/>
              </w:rPr>
              <w:t>Use</w:t>
            </w:r>
          </w:p>
        </w:tc>
        <w:tc>
          <w:tcPr>
            <w:tcW w:w="6750" w:type="dxa"/>
            <w:gridSpan w:val="2"/>
            <w:shd w:val="clear" w:color="auto" w:fill="FFF2CC" w:themeFill="accent4" w:themeFillTint="33"/>
          </w:tcPr>
          <w:p w14:paraId="2A7CAB84" w14:textId="33C7682E" w:rsidR="00462D4D" w:rsidRPr="004C0A6D" w:rsidRDefault="00462D4D" w:rsidP="00462D4D">
            <w:pPr>
              <w:spacing w:before="60" w:after="60"/>
            </w:pPr>
            <w:r w:rsidRPr="004C0A6D">
              <w:rPr>
                <w:rFonts w:cstheme="minorHAnsi"/>
              </w:rPr>
              <w:t xml:space="preserve">Will your organisation use the </w:t>
            </w:r>
            <w:r>
              <w:rPr>
                <w:rFonts w:cstheme="minorHAnsi"/>
              </w:rPr>
              <w:t xml:space="preserve">TA </w:t>
            </w:r>
            <w:r w:rsidRPr="004C0A6D">
              <w:rPr>
                <w:rFonts w:cstheme="minorHAnsi"/>
              </w:rPr>
              <w:t>developed by this project?</w:t>
            </w:r>
          </w:p>
        </w:tc>
        <w:tc>
          <w:tcPr>
            <w:tcW w:w="990" w:type="dxa"/>
            <w:gridSpan w:val="2"/>
            <w:shd w:val="clear" w:color="auto" w:fill="FFF2CC" w:themeFill="accent4" w:themeFillTint="33"/>
          </w:tcPr>
          <w:p w14:paraId="0BCCB94E" w14:textId="77777777" w:rsidR="00462D4D" w:rsidRPr="004C0A6D" w:rsidRDefault="00462D4D" w:rsidP="00462D4D">
            <w:pPr>
              <w:spacing w:before="60" w:after="60"/>
              <w:jc w:val="right"/>
            </w:pPr>
            <w:r>
              <w:t>Yes</w:t>
            </w:r>
          </w:p>
        </w:tc>
        <w:tc>
          <w:tcPr>
            <w:tcW w:w="1170" w:type="dxa"/>
            <w:shd w:val="clear" w:color="auto" w:fill="FFFFFF" w:themeFill="background1"/>
          </w:tcPr>
          <w:p w14:paraId="47ED8A5A" w14:textId="77777777" w:rsidR="00462D4D" w:rsidRPr="004C0A6D" w:rsidRDefault="00462D4D" w:rsidP="00462D4D">
            <w:pPr>
              <w:spacing w:before="60" w:after="60"/>
            </w:pPr>
          </w:p>
        </w:tc>
        <w:tc>
          <w:tcPr>
            <w:tcW w:w="1170" w:type="dxa"/>
            <w:shd w:val="clear" w:color="auto" w:fill="FFF2CC" w:themeFill="accent4" w:themeFillTint="33"/>
          </w:tcPr>
          <w:p w14:paraId="7EE16E31" w14:textId="77777777" w:rsidR="00462D4D" w:rsidRPr="004C0A6D" w:rsidRDefault="00462D4D" w:rsidP="00462D4D">
            <w:pPr>
              <w:spacing w:before="60" w:after="60"/>
              <w:jc w:val="right"/>
            </w:pPr>
            <w:r>
              <w:t>No</w:t>
            </w:r>
          </w:p>
        </w:tc>
        <w:tc>
          <w:tcPr>
            <w:tcW w:w="1170" w:type="dxa"/>
            <w:shd w:val="clear" w:color="auto" w:fill="FFFFFF" w:themeFill="background1"/>
          </w:tcPr>
          <w:p w14:paraId="294D434A" w14:textId="77777777" w:rsidR="00462D4D" w:rsidRPr="004C0A6D" w:rsidRDefault="00462D4D" w:rsidP="00462D4D">
            <w:pPr>
              <w:spacing w:before="60" w:after="60"/>
            </w:pPr>
          </w:p>
        </w:tc>
        <w:tc>
          <w:tcPr>
            <w:tcW w:w="1170" w:type="dxa"/>
            <w:shd w:val="clear" w:color="auto" w:fill="FFF2CC" w:themeFill="accent4" w:themeFillTint="33"/>
          </w:tcPr>
          <w:p w14:paraId="141B4088" w14:textId="77777777" w:rsidR="00462D4D" w:rsidRPr="004C0A6D" w:rsidRDefault="00462D4D" w:rsidP="00462D4D">
            <w:pPr>
              <w:spacing w:before="60" w:after="60"/>
              <w:jc w:val="right"/>
            </w:pPr>
            <w:r>
              <w:t>Maybe</w:t>
            </w:r>
          </w:p>
        </w:tc>
        <w:tc>
          <w:tcPr>
            <w:tcW w:w="1170" w:type="dxa"/>
            <w:shd w:val="clear" w:color="auto" w:fill="FFFFFF" w:themeFill="background1"/>
          </w:tcPr>
          <w:p w14:paraId="7487624B" w14:textId="77777777" w:rsidR="00462D4D" w:rsidRPr="004C0A6D" w:rsidRDefault="00462D4D" w:rsidP="00462D4D">
            <w:pPr>
              <w:spacing w:before="60" w:after="60"/>
            </w:pPr>
          </w:p>
        </w:tc>
      </w:tr>
    </w:tbl>
    <w:p w14:paraId="5DD0AC87" w14:textId="77777777" w:rsidR="006751C5" w:rsidRDefault="006751C5" w:rsidP="006751C5">
      <w:pPr>
        <w:spacing w:after="0"/>
      </w:pPr>
    </w:p>
    <w:p w14:paraId="623ADD05" w14:textId="3E2D01B0" w:rsidR="00462D4D" w:rsidRPr="006751C5" w:rsidRDefault="006751C5" w:rsidP="006751C5">
      <w:pPr>
        <w:spacing w:after="0"/>
        <w:sectPr w:rsidR="00462D4D" w:rsidRPr="006751C5" w:rsidSect="008515A3">
          <w:footerReference w:type="default" r:id="rId16"/>
          <w:pgSz w:w="16838" w:h="11906" w:orient="landscape" w:code="9"/>
          <w:pgMar w:top="720" w:right="720" w:bottom="720" w:left="720" w:header="709" w:footer="709" w:gutter="0"/>
          <w:cols w:space="708"/>
          <w:docGrid w:linePitch="360"/>
        </w:sectPr>
      </w:pPr>
      <w:r>
        <w:t xml:space="preserve">*The </w:t>
      </w:r>
      <w:r w:rsidRPr="006751C5">
        <w:t xml:space="preserve">SVQ </w:t>
      </w:r>
      <w:r>
        <w:t>a</w:t>
      </w:r>
      <w:r w:rsidRPr="006751C5">
        <w:t xml:space="preserve">nd the PDA </w:t>
      </w:r>
      <w:r>
        <w:t xml:space="preserve">together form a </w:t>
      </w:r>
      <w:r w:rsidRPr="006751C5">
        <w:rPr>
          <w:b/>
          <w:bCs/>
        </w:rPr>
        <w:t>Diploma at SCQF level 8</w:t>
      </w:r>
      <w:r>
        <w:t xml:space="preserve"> </w:t>
      </w:r>
      <w:r w:rsidR="006C0122">
        <w:t xml:space="preserve">(approved by SQA and </w:t>
      </w:r>
      <w:proofErr w:type="spellStart"/>
      <w:r w:rsidR="006C0122">
        <w:t>GPhC</w:t>
      </w:r>
      <w:proofErr w:type="spellEnd"/>
      <w:r w:rsidR="006C0122">
        <w:t xml:space="preserve">) </w:t>
      </w:r>
      <w:r>
        <w:t xml:space="preserve">and must be </w:t>
      </w:r>
      <w:r w:rsidRPr="006751C5">
        <w:t>achieved to satisfy the Apprenticeship Framework requirements</w:t>
      </w:r>
      <w:r>
        <w:t>.</w:t>
      </w:r>
    </w:p>
    <w:p w14:paraId="505F9F3A" w14:textId="33726BDD" w:rsidR="00A95587" w:rsidRDefault="00A95587" w:rsidP="00A95587">
      <w:pPr>
        <w:rPr>
          <w:b/>
          <w:bCs/>
          <w:sz w:val="28"/>
          <w:szCs w:val="28"/>
        </w:rPr>
      </w:pPr>
      <w:r>
        <w:rPr>
          <w:b/>
          <w:bCs/>
          <w:sz w:val="28"/>
          <w:szCs w:val="28"/>
        </w:rPr>
        <w:t>Annex 1 – SVQ in Pharmacy Services at SCQF level 6</w:t>
      </w:r>
    </w:p>
    <w:p w14:paraId="7F6C6462" w14:textId="7BBDE2D3" w:rsidR="00A95587" w:rsidRDefault="00A95587" w:rsidP="00A95587">
      <w:pPr>
        <w:rPr>
          <w:b/>
          <w:bCs/>
          <w:u w:val="single"/>
        </w:rPr>
      </w:pPr>
      <w:r w:rsidRPr="00AF4D1E">
        <w:rPr>
          <w:b/>
          <w:bCs/>
          <w:u w:val="single"/>
        </w:rPr>
        <w:t xml:space="preserve">The suggested qualification structure is 4 Mandatory Units </w:t>
      </w:r>
      <w:r>
        <w:rPr>
          <w:b/>
          <w:bCs/>
          <w:u w:val="single"/>
        </w:rPr>
        <w:t xml:space="preserve">(M) </w:t>
      </w:r>
      <w:r w:rsidRPr="00AF4D1E">
        <w:rPr>
          <w:b/>
          <w:bCs/>
          <w:u w:val="single"/>
        </w:rPr>
        <w:t xml:space="preserve">plus </w:t>
      </w:r>
      <w:r w:rsidR="0059331E">
        <w:rPr>
          <w:b/>
          <w:bCs/>
          <w:u w:val="single"/>
        </w:rPr>
        <w:t xml:space="preserve">any </w:t>
      </w:r>
      <w:r w:rsidRPr="00AF4D1E">
        <w:rPr>
          <w:b/>
          <w:bCs/>
          <w:u w:val="single"/>
        </w:rPr>
        <w:t>3 Optional Units</w:t>
      </w:r>
      <w:r>
        <w:rPr>
          <w:b/>
          <w:bCs/>
          <w:u w:val="single"/>
        </w:rPr>
        <w:t xml:space="preserve"> (O)</w:t>
      </w:r>
      <w:r w:rsidRPr="00AF4D1E">
        <w:rPr>
          <w:b/>
          <w:bCs/>
          <w:u w:val="single"/>
        </w:rPr>
        <w:t xml:space="preserve">. </w:t>
      </w:r>
    </w:p>
    <w:p w14:paraId="351C1954" w14:textId="3EB3B7A8" w:rsidR="00A95587" w:rsidRDefault="00A95587" w:rsidP="00A95587">
      <w:r>
        <w:t xml:space="preserve">Note that this structure satisfies Pharmacy Support Staff working in Community, Hospitals and Primary Care environments. </w:t>
      </w:r>
    </w:p>
    <w:tbl>
      <w:tblPr>
        <w:tblStyle w:val="TableGrid"/>
        <w:tblW w:w="0" w:type="auto"/>
        <w:tblLook w:val="04A0" w:firstRow="1" w:lastRow="0" w:firstColumn="1" w:lastColumn="0" w:noHBand="0" w:noVBand="1"/>
      </w:tblPr>
      <w:tblGrid>
        <w:gridCol w:w="1435"/>
        <w:gridCol w:w="7380"/>
        <w:gridCol w:w="760"/>
        <w:gridCol w:w="760"/>
      </w:tblGrid>
      <w:tr w:rsidR="00A95587" w14:paraId="47EAA417" w14:textId="77777777" w:rsidTr="001E5E65">
        <w:tc>
          <w:tcPr>
            <w:tcW w:w="1435" w:type="dxa"/>
            <w:shd w:val="clear" w:color="auto" w:fill="B4C6E7" w:themeFill="accent5" w:themeFillTint="66"/>
          </w:tcPr>
          <w:p w14:paraId="7C540E84" w14:textId="77777777" w:rsidR="00A95587" w:rsidRPr="00A95587" w:rsidRDefault="00A95587" w:rsidP="00A95587">
            <w:pPr>
              <w:spacing w:before="40" w:after="40"/>
              <w:jc w:val="center"/>
              <w:rPr>
                <w:rFonts w:cstheme="minorHAnsi"/>
              </w:rPr>
            </w:pPr>
            <w:r w:rsidRPr="00A95587">
              <w:rPr>
                <w:rFonts w:cstheme="minorHAnsi"/>
                <w:b/>
                <w:bCs/>
              </w:rPr>
              <w:t>Ref</w:t>
            </w:r>
          </w:p>
        </w:tc>
        <w:tc>
          <w:tcPr>
            <w:tcW w:w="7380" w:type="dxa"/>
            <w:shd w:val="clear" w:color="auto" w:fill="B4C6E7" w:themeFill="accent5" w:themeFillTint="66"/>
          </w:tcPr>
          <w:p w14:paraId="3FBDD52A" w14:textId="1846065F" w:rsidR="00A95587" w:rsidRPr="00A95587" w:rsidRDefault="00A95587" w:rsidP="00A95587">
            <w:pPr>
              <w:spacing w:before="40" w:after="40"/>
              <w:jc w:val="center"/>
              <w:rPr>
                <w:rFonts w:cstheme="minorHAnsi"/>
              </w:rPr>
            </w:pPr>
            <w:r w:rsidRPr="00A95587">
              <w:rPr>
                <w:rFonts w:cstheme="minorHAnsi"/>
                <w:b/>
                <w:bCs/>
              </w:rPr>
              <w:t>Area of Competence</w:t>
            </w:r>
          </w:p>
        </w:tc>
        <w:tc>
          <w:tcPr>
            <w:tcW w:w="760" w:type="dxa"/>
            <w:shd w:val="clear" w:color="auto" w:fill="B4C6E7" w:themeFill="accent5" w:themeFillTint="66"/>
          </w:tcPr>
          <w:p w14:paraId="70A785CB" w14:textId="77777777" w:rsidR="00A95587" w:rsidRPr="00A95587" w:rsidRDefault="00A95587" w:rsidP="00A95587">
            <w:pPr>
              <w:spacing w:before="40" w:after="40"/>
              <w:jc w:val="center"/>
              <w:rPr>
                <w:rFonts w:cstheme="minorHAnsi"/>
              </w:rPr>
            </w:pPr>
            <w:r w:rsidRPr="00A95587">
              <w:rPr>
                <w:rFonts w:cstheme="minorHAnsi"/>
                <w:b/>
                <w:bCs/>
              </w:rPr>
              <w:t>M</w:t>
            </w:r>
          </w:p>
        </w:tc>
        <w:tc>
          <w:tcPr>
            <w:tcW w:w="760" w:type="dxa"/>
            <w:shd w:val="clear" w:color="auto" w:fill="B4C6E7" w:themeFill="accent5" w:themeFillTint="66"/>
          </w:tcPr>
          <w:p w14:paraId="65C4BF45" w14:textId="77777777" w:rsidR="00A95587" w:rsidRPr="00A95587" w:rsidRDefault="00A95587" w:rsidP="00A95587">
            <w:pPr>
              <w:spacing w:before="40" w:after="40"/>
              <w:jc w:val="center"/>
              <w:rPr>
                <w:rFonts w:cstheme="minorHAnsi"/>
              </w:rPr>
            </w:pPr>
            <w:r w:rsidRPr="00A95587">
              <w:rPr>
                <w:rFonts w:cstheme="minorHAnsi"/>
                <w:b/>
                <w:bCs/>
              </w:rPr>
              <w:t>O</w:t>
            </w:r>
          </w:p>
        </w:tc>
      </w:tr>
      <w:tr w:rsidR="00A95587" w14:paraId="3C1DB694" w14:textId="77777777" w:rsidTr="001E5E65">
        <w:tc>
          <w:tcPr>
            <w:tcW w:w="1435" w:type="dxa"/>
            <w:vAlign w:val="bottom"/>
          </w:tcPr>
          <w:p w14:paraId="0FA5E106" w14:textId="77777777" w:rsidR="00A95587" w:rsidRPr="00A95587" w:rsidRDefault="00A95587" w:rsidP="00A95587">
            <w:pPr>
              <w:spacing w:before="40" w:after="40"/>
              <w:rPr>
                <w:rFonts w:eastAsia="Times New Roman" w:cstheme="minorHAnsi"/>
                <w:lang w:eastAsia="en-GB"/>
              </w:rPr>
            </w:pPr>
            <w:bookmarkStart w:id="1" w:name="_Hlk56688639"/>
            <w:r w:rsidRPr="00A95587">
              <w:rPr>
                <w:rFonts w:eastAsia="Times New Roman" w:cstheme="minorHAnsi"/>
                <w:lang w:eastAsia="en-GB"/>
              </w:rPr>
              <w:t>PHARM01</w:t>
            </w:r>
          </w:p>
        </w:tc>
        <w:tc>
          <w:tcPr>
            <w:tcW w:w="7380" w:type="dxa"/>
          </w:tcPr>
          <w:p w14:paraId="69B64E69" w14:textId="77777777" w:rsidR="00A95587" w:rsidRPr="00A95587" w:rsidRDefault="00A95587" w:rsidP="00A95587">
            <w:pPr>
              <w:spacing w:before="40" w:after="40"/>
              <w:rPr>
                <w:rFonts w:eastAsia="Times New Roman" w:cstheme="minorHAnsi"/>
                <w:lang w:eastAsia="en-GB"/>
              </w:rPr>
            </w:pPr>
            <w:r w:rsidRPr="00A95587">
              <w:rPr>
                <w:rFonts w:eastAsia="Times New Roman" w:cstheme="minorHAnsi"/>
                <w:lang w:eastAsia="en-GB"/>
              </w:rPr>
              <w:t>Assist with the provision of a pharmacy service</w:t>
            </w:r>
          </w:p>
        </w:tc>
        <w:tc>
          <w:tcPr>
            <w:tcW w:w="760" w:type="dxa"/>
            <w:shd w:val="clear" w:color="auto" w:fill="D9E2F3" w:themeFill="accent5" w:themeFillTint="33"/>
            <w:vAlign w:val="center"/>
          </w:tcPr>
          <w:p w14:paraId="11EB0AEF" w14:textId="77777777" w:rsidR="00A95587" w:rsidRPr="00A95587" w:rsidRDefault="00A95587" w:rsidP="00A95587">
            <w:pPr>
              <w:spacing w:before="40" w:after="40"/>
              <w:jc w:val="center"/>
              <w:rPr>
                <w:rFonts w:cstheme="minorHAnsi"/>
              </w:rPr>
            </w:pPr>
            <w:r w:rsidRPr="00A95587">
              <w:rPr>
                <w:rFonts w:eastAsia="Times New Roman" w:cstheme="minorHAnsi"/>
                <w:lang w:eastAsia="en-GB"/>
              </w:rPr>
              <w:t>X</w:t>
            </w:r>
          </w:p>
        </w:tc>
        <w:tc>
          <w:tcPr>
            <w:tcW w:w="760" w:type="dxa"/>
            <w:shd w:val="clear" w:color="auto" w:fill="D9E2F3" w:themeFill="accent5" w:themeFillTint="33"/>
            <w:vAlign w:val="center"/>
          </w:tcPr>
          <w:p w14:paraId="010F1ED0" w14:textId="77777777" w:rsidR="00A95587" w:rsidRPr="00A95587" w:rsidRDefault="00A95587" w:rsidP="00A95587">
            <w:pPr>
              <w:spacing w:before="40" w:after="40"/>
              <w:jc w:val="center"/>
              <w:rPr>
                <w:rFonts w:cstheme="minorHAnsi"/>
              </w:rPr>
            </w:pPr>
          </w:p>
        </w:tc>
      </w:tr>
      <w:tr w:rsidR="00A95587" w14:paraId="3BEE3558" w14:textId="77777777" w:rsidTr="001E5E65">
        <w:tc>
          <w:tcPr>
            <w:tcW w:w="1435" w:type="dxa"/>
            <w:vAlign w:val="center"/>
          </w:tcPr>
          <w:p w14:paraId="5AF21B44" w14:textId="77777777" w:rsidR="00A95587" w:rsidRPr="00A95587" w:rsidRDefault="00A95587" w:rsidP="00A95587">
            <w:pPr>
              <w:spacing w:before="40" w:after="40"/>
              <w:rPr>
                <w:rFonts w:cstheme="minorHAnsi"/>
              </w:rPr>
            </w:pPr>
            <w:r w:rsidRPr="00A95587">
              <w:rPr>
                <w:rFonts w:eastAsia="Times New Roman" w:cstheme="minorHAnsi"/>
                <w:lang w:eastAsia="en-GB"/>
              </w:rPr>
              <w:t>PROHSS1</w:t>
            </w:r>
          </w:p>
        </w:tc>
        <w:tc>
          <w:tcPr>
            <w:tcW w:w="7380" w:type="dxa"/>
          </w:tcPr>
          <w:p w14:paraId="150CDA4B" w14:textId="77777777" w:rsidR="00A95587" w:rsidRPr="00A95587" w:rsidRDefault="00A95587" w:rsidP="00A95587">
            <w:pPr>
              <w:spacing w:before="40" w:after="40"/>
              <w:rPr>
                <w:rFonts w:cstheme="minorHAnsi"/>
              </w:rPr>
            </w:pPr>
            <w:r w:rsidRPr="00A95587">
              <w:rPr>
                <w:rFonts w:eastAsia="Times New Roman" w:cstheme="minorHAnsi"/>
                <w:lang w:eastAsia="en-GB"/>
              </w:rPr>
              <w:t>Make sure your own actions reduce risks to health and safety</w:t>
            </w:r>
          </w:p>
        </w:tc>
        <w:tc>
          <w:tcPr>
            <w:tcW w:w="760" w:type="dxa"/>
            <w:shd w:val="clear" w:color="auto" w:fill="D9E2F3" w:themeFill="accent5" w:themeFillTint="33"/>
            <w:vAlign w:val="center"/>
          </w:tcPr>
          <w:p w14:paraId="291F39E0" w14:textId="77777777" w:rsidR="00A95587" w:rsidRPr="00A95587" w:rsidRDefault="00A95587" w:rsidP="00A95587">
            <w:pPr>
              <w:spacing w:before="40" w:after="40"/>
              <w:jc w:val="center"/>
              <w:rPr>
                <w:rFonts w:cstheme="minorHAnsi"/>
              </w:rPr>
            </w:pPr>
            <w:r w:rsidRPr="00A95587">
              <w:rPr>
                <w:rFonts w:eastAsia="Times New Roman" w:cstheme="minorHAnsi"/>
                <w:lang w:eastAsia="en-GB"/>
              </w:rPr>
              <w:t>X</w:t>
            </w:r>
          </w:p>
        </w:tc>
        <w:tc>
          <w:tcPr>
            <w:tcW w:w="760" w:type="dxa"/>
            <w:shd w:val="clear" w:color="auto" w:fill="D9E2F3" w:themeFill="accent5" w:themeFillTint="33"/>
            <w:vAlign w:val="center"/>
          </w:tcPr>
          <w:p w14:paraId="2DFC1CEB" w14:textId="77777777" w:rsidR="00A95587" w:rsidRPr="00A95587" w:rsidRDefault="00A95587" w:rsidP="00A95587">
            <w:pPr>
              <w:spacing w:before="40" w:after="40"/>
              <w:jc w:val="center"/>
              <w:rPr>
                <w:rFonts w:cstheme="minorHAnsi"/>
              </w:rPr>
            </w:pPr>
          </w:p>
        </w:tc>
      </w:tr>
      <w:tr w:rsidR="00A95587" w14:paraId="6CA0D6D1" w14:textId="77777777" w:rsidTr="001E5E65">
        <w:tc>
          <w:tcPr>
            <w:tcW w:w="1435" w:type="dxa"/>
            <w:vAlign w:val="center"/>
          </w:tcPr>
          <w:p w14:paraId="3C813FDE" w14:textId="77777777" w:rsidR="00A95587" w:rsidRPr="00A95587" w:rsidRDefault="00A95587" w:rsidP="00A95587">
            <w:pPr>
              <w:spacing w:before="40" w:after="40"/>
              <w:rPr>
                <w:rFonts w:cstheme="minorHAnsi"/>
              </w:rPr>
            </w:pPr>
            <w:r w:rsidRPr="00A95587">
              <w:rPr>
                <w:rFonts w:eastAsia="Times New Roman" w:cstheme="minorHAnsi"/>
                <w:lang w:eastAsia="en-GB"/>
              </w:rPr>
              <w:t>SCDHSC 241</w:t>
            </w:r>
          </w:p>
        </w:tc>
        <w:tc>
          <w:tcPr>
            <w:tcW w:w="7380" w:type="dxa"/>
          </w:tcPr>
          <w:p w14:paraId="457C0BC1" w14:textId="77777777" w:rsidR="00A95587" w:rsidRPr="00A95587" w:rsidRDefault="00A95587" w:rsidP="00A95587">
            <w:pPr>
              <w:spacing w:before="40" w:after="40"/>
              <w:rPr>
                <w:rFonts w:cstheme="minorHAnsi"/>
              </w:rPr>
            </w:pPr>
            <w:r w:rsidRPr="00A95587">
              <w:rPr>
                <w:rFonts w:eastAsia="Times New Roman" w:cstheme="minorHAnsi"/>
                <w:lang w:eastAsia="en-GB"/>
              </w:rPr>
              <w:t>Contribute to the effectiveness of teams</w:t>
            </w:r>
          </w:p>
        </w:tc>
        <w:tc>
          <w:tcPr>
            <w:tcW w:w="760" w:type="dxa"/>
            <w:shd w:val="clear" w:color="auto" w:fill="D9E2F3" w:themeFill="accent5" w:themeFillTint="33"/>
            <w:vAlign w:val="center"/>
          </w:tcPr>
          <w:p w14:paraId="42DBB85D" w14:textId="77777777" w:rsidR="00A95587" w:rsidRPr="00A95587" w:rsidRDefault="00A95587" w:rsidP="00A95587">
            <w:pPr>
              <w:spacing w:before="40" w:after="40"/>
              <w:jc w:val="center"/>
              <w:rPr>
                <w:rFonts w:cstheme="minorHAnsi"/>
              </w:rPr>
            </w:pPr>
            <w:r w:rsidRPr="00A95587">
              <w:rPr>
                <w:rFonts w:eastAsia="Times New Roman" w:cstheme="minorHAnsi"/>
                <w:lang w:eastAsia="en-GB"/>
              </w:rPr>
              <w:t>X</w:t>
            </w:r>
          </w:p>
        </w:tc>
        <w:tc>
          <w:tcPr>
            <w:tcW w:w="760" w:type="dxa"/>
            <w:shd w:val="clear" w:color="auto" w:fill="D9E2F3" w:themeFill="accent5" w:themeFillTint="33"/>
            <w:vAlign w:val="center"/>
          </w:tcPr>
          <w:p w14:paraId="023CAC0B" w14:textId="77777777" w:rsidR="00A95587" w:rsidRPr="00A95587" w:rsidRDefault="00A95587" w:rsidP="00A95587">
            <w:pPr>
              <w:spacing w:before="40" w:after="40"/>
              <w:jc w:val="center"/>
              <w:rPr>
                <w:rFonts w:cstheme="minorHAnsi"/>
              </w:rPr>
            </w:pPr>
          </w:p>
        </w:tc>
      </w:tr>
      <w:tr w:rsidR="00A95587" w14:paraId="598C0ED5" w14:textId="77777777" w:rsidTr="001E5E65">
        <w:tc>
          <w:tcPr>
            <w:tcW w:w="1435" w:type="dxa"/>
            <w:vAlign w:val="center"/>
          </w:tcPr>
          <w:p w14:paraId="715E124D" w14:textId="77777777" w:rsidR="00A95587" w:rsidRPr="00A95587" w:rsidRDefault="00A95587" w:rsidP="00A95587">
            <w:pPr>
              <w:spacing w:before="40" w:after="40"/>
              <w:rPr>
                <w:rFonts w:cstheme="minorHAnsi"/>
              </w:rPr>
            </w:pPr>
            <w:r w:rsidRPr="00A95587">
              <w:rPr>
                <w:rFonts w:eastAsia="Times New Roman" w:cstheme="minorHAnsi"/>
                <w:lang w:eastAsia="en-GB"/>
              </w:rPr>
              <w:t>SCDHSC0023</w:t>
            </w:r>
          </w:p>
        </w:tc>
        <w:tc>
          <w:tcPr>
            <w:tcW w:w="7380" w:type="dxa"/>
          </w:tcPr>
          <w:p w14:paraId="40F106FD" w14:textId="77777777" w:rsidR="00A95587" w:rsidRPr="00A95587" w:rsidRDefault="00A95587" w:rsidP="00A95587">
            <w:pPr>
              <w:spacing w:before="40" w:after="40"/>
              <w:rPr>
                <w:rFonts w:cstheme="minorHAnsi"/>
              </w:rPr>
            </w:pPr>
            <w:r w:rsidRPr="00A95587">
              <w:rPr>
                <w:rFonts w:eastAsia="Times New Roman" w:cstheme="minorHAnsi"/>
                <w:lang w:eastAsia="en-GB"/>
              </w:rPr>
              <w:t>Develop your own knowledge and practice</w:t>
            </w:r>
          </w:p>
        </w:tc>
        <w:tc>
          <w:tcPr>
            <w:tcW w:w="760" w:type="dxa"/>
            <w:shd w:val="clear" w:color="auto" w:fill="D9E2F3" w:themeFill="accent5" w:themeFillTint="33"/>
            <w:vAlign w:val="center"/>
          </w:tcPr>
          <w:p w14:paraId="79A5EADA" w14:textId="77777777" w:rsidR="00A95587" w:rsidRPr="00A95587" w:rsidRDefault="00A95587" w:rsidP="00A95587">
            <w:pPr>
              <w:spacing w:before="40" w:after="40"/>
              <w:jc w:val="center"/>
              <w:rPr>
                <w:rFonts w:cstheme="minorHAnsi"/>
              </w:rPr>
            </w:pPr>
            <w:r w:rsidRPr="00A95587">
              <w:rPr>
                <w:rFonts w:eastAsia="Times New Roman" w:cstheme="minorHAnsi"/>
                <w:lang w:eastAsia="en-GB"/>
              </w:rPr>
              <w:t>X</w:t>
            </w:r>
          </w:p>
        </w:tc>
        <w:tc>
          <w:tcPr>
            <w:tcW w:w="760" w:type="dxa"/>
            <w:shd w:val="clear" w:color="auto" w:fill="D9E2F3" w:themeFill="accent5" w:themeFillTint="33"/>
            <w:vAlign w:val="center"/>
          </w:tcPr>
          <w:p w14:paraId="6D2FB051" w14:textId="77777777" w:rsidR="00A95587" w:rsidRPr="00A95587" w:rsidRDefault="00A95587" w:rsidP="00A95587">
            <w:pPr>
              <w:spacing w:before="40" w:after="40"/>
              <w:jc w:val="center"/>
              <w:rPr>
                <w:rFonts w:cstheme="minorHAnsi"/>
              </w:rPr>
            </w:pPr>
          </w:p>
        </w:tc>
      </w:tr>
      <w:tr w:rsidR="00A95587" w14:paraId="247F4E32" w14:textId="77777777" w:rsidTr="001E5E65">
        <w:tc>
          <w:tcPr>
            <w:tcW w:w="1435" w:type="dxa"/>
            <w:vAlign w:val="bottom"/>
          </w:tcPr>
          <w:p w14:paraId="6D21E182" w14:textId="77777777" w:rsidR="00A95587" w:rsidRPr="00A95587" w:rsidRDefault="00A95587" w:rsidP="00A95587">
            <w:pPr>
              <w:spacing w:before="40" w:after="40"/>
              <w:rPr>
                <w:rFonts w:cstheme="minorHAnsi"/>
              </w:rPr>
            </w:pPr>
            <w:r w:rsidRPr="00A95587">
              <w:rPr>
                <w:rFonts w:eastAsia="Times New Roman" w:cstheme="minorHAnsi"/>
                <w:lang w:eastAsia="en-GB"/>
              </w:rPr>
              <w:t xml:space="preserve">PHARM07 </w:t>
            </w:r>
          </w:p>
        </w:tc>
        <w:tc>
          <w:tcPr>
            <w:tcW w:w="7380" w:type="dxa"/>
            <w:vAlign w:val="bottom"/>
          </w:tcPr>
          <w:p w14:paraId="47D53A27" w14:textId="77777777" w:rsidR="00A95587" w:rsidRPr="00A95587" w:rsidRDefault="00A95587" w:rsidP="00A95587">
            <w:pPr>
              <w:spacing w:before="40" w:after="40"/>
              <w:rPr>
                <w:rFonts w:cstheme="minorHAnsi"/>
              </w:rPr>
            </w:pPr>
            <w:r w:rsidRPr="00A95587">
              <w:rPr>
                <w:rFonts w:eastAsia="Times New Roman" w:cstheme="minorHAnsi"/>
                <w:lang w:eastAsia="en-GB"/>
              </w:rPr>
              <w:t>Receive prescriptions</w:t>
            </w:r>
          </w:p>
        </w:tc>
        <w:tc>
          <w:tcPr>
            <w:tcW w:w="760" w:type="dxa"/>
            <w:shd w:val="clear" w:color="auto" w:fill="D9E2F3" w:themeFill="accent5" w:themeFillTint="33"/>
            <w:vAlign w:val="center"/>
          </w:tcPr>
          <w:p w14:paraId="5A24C2CF" w14:textId="77777777" w:rsidR="00A95587" w:rsidRPr="00A95587" w:rsidRDefault="00A95587" w:rsidP="00A95587">
            <w:pPr>
              <w:spacing w:before="40" w:after="40"/>
              <w:jc w:val="center"/>
              <w:rPr>
                <w:rFonts w:cstheme="minorHAnsi"/>
              </w:rPr>
            </w:pPr>
          </w:p>
        </w:tc>
        <w:tc>
          <w:tcPr>
            <w:tcW w:w="760" w:type="dxa"/>
            <w:shd w:val="clear" w:color="auto" w:fill="D9E2F3" w:themeFill="accent5" w:themeFillTint="33"/>
            <w:vAlign w:val="center"/>
          </w:tcPr>
          <w:p w14:paraId="4F525478" w14:textId="77777777" w:rsidR="00A95587" w:rsidRPr="00A95587" w:rsidRDefault="00A95587" w:rsidP="00A95587">
            <w:pPr>
              <w:spacing w:before="40" w:after="40"/>
              <w:jc w:val="center"/>
              <w:rPr>
                <w:rFonts w:cstheme="minorHAnsi"/>
              </w:rPr>
            </w:pPr>
            <w:r w:rsidRPr="00A95587">
              <w:rPr>
                <w:rFonts w:eastAsia="Times New Roman" w:cstheme="minorHAnsi"/>
                <w:lang w:eastAsia="en-GB"/>
              </w:rPr>
              <w:t>X</w:t>
            </w:r>
          </w:p>
        </w:tc>
      </w:tr>
      <w:tr w:rsidR="00A95587" w14:paraId="397610CD" w14:textId="77777777" w:rsidTr="001E5E65">
        <w:tc>
          <w:tcPr>
            <w:tcW w:w="1435" w:type="dxa"/>
            <w:vAlign w:val="bottom"/>
          </w:tcPr>
          <w:p w14:paraId="42E79C65" w14:textId="77777777" w:rsidR="00A95587" w:rsidRPr="00A95587" w:rsidRDefault="00A95587" w:rsidP="00A95587">
            <w:pPr>
              <w:spacing w:before="40" w:after="40"/>
              <w:rPr>
                <w:rFonts w:cstheme="minorHAnsi"/>
              </w:rPr>
            </w:pPr>
            <w:r w:rsidRPr="00A95587">
              <w:rPr>
                <w:rFonts w:eastAsia="Times New Roman" w:cstheme="minorHAnsi"/>
                <w:lang w:eastAsia="en-GB"/>
              </w:rPr>
              <w:t xml:space="preserve">PHARM09 </w:t>
            </w:r>
          </w:p>
        </w:tc>
        <w:tc>
          <w:tcPr>
            <w:tcW w:w="7380" w:type="dxa"/>
            <w:vAlign w:val="bottom"/>
          </w:tcPr>
          <w:p w14:paraId="4A67AC6D" w14:textId="77777777" w:rsidR="00A95587" w:rsidRPr="00A95587" w:rsidRDefault="00A95587" w:rsidP="00A95587">
            <w:pPr>
              <w:spacing w:before="40" w:after="40"/>
              <w:rPr>
                <w:rFonts w:cstheme="minorHAnsi"/>
              </w:rPr>
            </w:pPr>
            <w:r w:rsidRPr="00A95587">
              <w:rPr>
                <w:rFonts w:eastAsia="Times New Roman" w:cstheme="minorHAnsi"/>
                <w:lang w:eastAsia="en-GB"/>
              </w:rPr>
              <w:t>Assemble prescribed items</w:t>
            </w:r>
          </w:p>
        </w:tc>
        <w:tc>
          <w:tcPr>
            <w:tcW w:w="760" w:type="dxa"/>
            <w:shd w:val="clear" w:color="auto" w:fill="D9E2F3" w:themeFill="accent5" w:themeFillTint="33"/>
            <w:vAlign w:val="center"/>
          </w:tcPr>
          <w:p w14:paraId="064EB45B" w14:textId="77777777" w:rsidR="00A95587" w:rsidRPr="00A95587" w:rsidRDefault="00A95587" w:rsidP="00A95587">
            <w:pPr>
              <w:spacing w:before="40" w:after="40"/>
              <w:jc w:val="center"/>
              <w:rPr>
                <w:rFonts w:cstheme="minorHAnsi"/>
              </w:rPr>
            </w:pPr>
          </w:p>
        </w:tc>
        <w:tc>
          <w:tcPr>
            <w:tcW w:w="760" w:type="dxa"/>
            <w:shd w:val="clear" w:color="auto" w:fill="D9E2F3" w:themeFill="accent5" w:themeFillTint="33"/>
            <w:vAlign w:val="center"/>
          </w:tcPr>
          <w:p w14:paraId="1469C9F9" w14:textId="77777777" w:rsidR="00A95587" w:rsidRPr="00A95587" w:rsidRDefault="00A95587" w:rsidP="00A95587">
            <w:pPr>
              <w:spacing w:before="40" w:after="40"/>
              <w:jc w:val="center"/>
              <w:rPr>
                <w:rFonts w:cstheme="minorHAnsi"/>
              </w:rPr>
            </w:pPr>
            <w:r w:rsidRPr="00A95587">
              <w:rPr>
                <w:rFonts w:eastAsia="Times New Roman" w:cstheme="minorHAnsi"/>
                <w:lang w:eastAsia="en-GB"/>
              </w:rPr>
              <w:t>X</w:t>
            </w:r>
          </w:p>
        </w:tc>
      </w:tr>
      <w:tr w:rsidR="00A95587" w14:paraId="334E6B98" w14:textId="77777777" w:rsidTr="001E5E65">
        <w:tc>
          <w:tcPr>
            <w:tcW w:w="1435" w:type="dxa"/>
            <w:vAlign w:val="bottom"/>
          </w:tcPr>
          <w:p w14:paraId="016F5CEC" w14:textId="77777777" w:rsidR="00A95587" w:rsidRPr="00A95587" w:rsidRDefault="00A95587" w:rsidP="00A95587">
            <w:pPr>
              <w:spacing w:before="40" w:after="40"/>
              <w:rPr>
                <w:rFonts w:cstheme="minorHAnsi"/>
              </w:rPr>
            </w:pPr>
            <w:r w:rsidRPr="00A95587">
              <w:rPr>
                <w:rFonts w:eastAsia="Times New Roman" w:cstheme="minorHAnsi"/>
                <w:lang w:eastAsia="en-GB"/>
              </w:rPr>
              <w:t xml:space="preserve">PHARM12 </w:t>
            </w:r>
          </w:p>
        </w:tc>
        <w:tc>
          <w:tcPr>
            <w:tcW w:w="7380" w:type="dxa"/>
            <w:vAlign w:val="bottom"/>
          </w:tcPr>
          <w:p w14:paraId="284C720C" w14:textId="77777777" w:rsidR="00A95587" w:rsidRPr="00A95587" w:rsidRDefault="00A95587" w:rsidP="00A95587">
            <w:pPr>
              <w:spacing w:before="40" w:after="40"/>
              <w:rPr>
                <w:rFonts w:cstheme="minorHAnsi"/>
              </w:rPr>
            </w:pPr>
            <w:r w:rsidRPr="00A95587">
              <w:rPr>
                <w:rFonts w:eastAsia="Times New Roman" w:cstheme="minorHAnsi"/>
                <w:lang w:eastAsia="en-GB"/>
              </w:rPr>
              <w:t>Order pharmaceutical stock</w:t>
            </w:r>
          </w:p>
        </w:tc>
        <w:tc>
          <w:tcPr>
            <w:tcW w:w="760" w:type="dxa"/>
            <w:shd w:val="clear" w:color="auto" w:fill="D9E2F3" w:themeFill="accent5" w:themeFillTint="33"/>
            <w:vAlign w:val="center"/>
          </w:tcPr>
          <w:p w14:paraId="17C00590" w14:textId="77777777" w:rsidR="00A95587" w:rsidRPr="00A95587" w:rsidRDefault="00A95587" w:rsidP="00A95587">
            <w:pPr>
              <w:spacing w:before="40" w:after="40"/>
              <w:jc w:val="center"/>
              <w:rPr>
                <w:rFonts w:cstheme="minorHAnsi"/>
              </w:rPr>
            </w:pPr>
          </w:p>
        </w:tc>
        <w:tc>
          <w:tcPr>
            <w:tcW w:w="760" w:type="dxa"/>
            <w:shd w:val="clear" w:color="auto" w:fill="D9E2F3" w:themeFill="accent5" w:themeFillTint="33"/>
            <w:vAlign w:val="center"/>
          </w:tcPr>
          <w:p w14:paraId="3CA22411" w14:textId="77777777" w:rsidR="00A95587" w:rsidRPr="00A95587" w:rsidRDefault="00A95587" w:rsidP="00A95587">
            <w:pPr>
              <w:spacing w:before="40" w:after="40"/>
              <w:jc w:val="center"/>
              <w:rPr>
                <w:rFonts w:cstheme="minorHAnsi"/>
              </w:rPr>
            </w:pPr>
            <w:r w:rsidRPr="00A95587">
              <w:rPr>
                <w:rFonts w:eastAsia="Times New Roman" w:cstheme="minorHAnsi"/>
                <w:lang w:eastAsia="en-GB"/>
              </w:rPr>
              <w:t>X</w:t>
            </w:r>
          </w:p>
        </w:tc>
      </w:tr>
      <w:tr w:rsidR="00A95587" w14:paraId="03C0F6E8" w14:textId="77777777" w:rsidTr="001E5E65">
        <w:tc>
          <w:tcPr>
            <w:tcW w:w="1435" w:type="dxa"/>
            <w:vAlign w:val="bottom"/>
          </w:tcPr>
          <w:p w14:paraId="6282660E" w14:textId="77777777" w:rsidR="00A95587" w:rsidRPr="00A95587" w:rsidRDefault="00A95587" w:rsidP="00A95587">
            <w:pPr>
              <w:spacing w:before="40" w:after="40"/>
              <w:rPr>
                <w:rFonts w:cstheme="minorHAnsi"/>
              </w:rPr>
            </w:pPr>
            <w:r w:rsidRPr="00A95587">
              <w:rPr>
                <w:rFonts w:eastAsia="Times New Roman" w:cstheme="minorHAnsi"/>
                <w:lang w:eastAsia="en-GB"/>
              </w:rPr>
              <w:t xml:space="preserve">PHARM13 </w:t>
            </w:r>
          </w:p>
        </w:tc>
        <w:tc>
          <w:tcPr>
            <w:tcW w:w="7380" w:type="dxa"/>
            <w:vAlign w:val="center"/>
          </w:tcPr>
          <w:p w14:paraId="3F921DFF" w14:textId="77777777" w:rsidR="00A95587" w:rsidRPr="00A95587" w:rsidRDefault="00A95587" w:rsidP="00A95587">
            <w:pPr>
              <w:spacing w:before="40" w:after="40"/>
              <w:rPr>
                <w:rFonts w:cstheme="minorHAnsi"/>
              </w:rPr>
            </w:pPr>
            <w:r w:rsidRPr="00A95587">
              <w:rPr>
                <w:rFonts w:eastAsia="Times New Roman" w:cstheme="minorHAnsi"/>
                <w:lang w:eastAsia="en-GB"/>
              </w:rPr>
              <w:t>Receive pharmaceutical stock</w:t>
            </w:r>
          </w:p>
        </w:tc>
        <w:tc>
          <w:tcPr>
            <w:tcW w:w="760" w:type="dxa"/>
            <w:shd w:val="clear" w:color="auto" w:fill="D9E2F3" w:themeFill="accent5" w:themeFillTint="33"/>
            <w:vAlign w:val="center"/>
          </w:tcPr>
          <w:p w14:paraId="6395A397" w14:textId="77777777" w:rsidR="00A95587" w:rsidRPr="00A95587" w:rsidRDefault="00A95587" w:rsidP="00A95587">
            <w:pPr>
              <w:spacing w:before="40" w:after="40"/>
              <w:jc w:val="center"/>
              <w:rPr>
                <w:rFonts w:cstheme="minorHAnsi"/>
              </w:rPr>
            </w:pPr>
          </w:p>
        </w:tc>
        <w:tc>
          <w:tcPr>
            <w:tcW w:w="760" w:type="dxa"/>
            <w:shd w:val="clear" w:color="auto" w:fill="D9E2F3" w:themeFill="accent5" w:themeFillTint="33"/>
            <w:vAlign w:val="center"/>
          </w:tcPr>
          <w:p w14:paraId="7EB1BD88" w14:textId="77777777" w:rsidR="00A95587" w:rsidRPr="00A95587" w:rsidRDefault="00A95587" w:rsidP="00A95587">
            <w:pPr>
              <w:spacing w:before="40" w:after="40"/>
              <w:jc w:val="center"/>
              <w:rPr>
                <w:rFonts w:cstheme="minorHAnsi"/>
              </w:rPr>
            </w:pPr>
            <w:r w:rsidRPr="00A95587">
              <w:rPr>
                <w:rFonts w:eastAsia="Times New Roman" w:cstheme="minorHAnsi"/>
                <w:lang w:eastAsia="en-GB"/>
              </w:rPr>
              <w:t>X</w:t>
            </w:r>
          </w:p>
        </w:tc>
      </w:tr>
      <w:tr w:rsidR="00A95587" w14:paraId="0BD97AE8" w14:textId="77777777" w:rsidTr="001E5E65">
        <w:tc>
          <w:tcPr>
            <w:tcW w:w="1435" w:type="dxa"/>
            <w:vAlign w:val="bottom"/>
          </w:tcPr>
          <w:p w14:paraId="1CCCD65C" w14:textId="77777777" w:rsidR="00A95587" w:rsidRPr="00A95587" w:rsidRDefault="00A95587" w:rsidP="00A95587">
            <w:pPr>
              <w:spacing w:before="40" w:after="40"/>
              <w:rPr>
                <w:rFonts w:cstheme="minorHAnsi"/>
              </w:rPr>
            </w:pPr>
            <w:r w:rsidRPr="00A95587">
              <w:rPr>
                <w:rFonts w:eastAsia="Times New Roman" w:cstheme="minorHAnsi"/>
                <w:lang w:eastAsia="en-GB"/>
              </w:rPr>
              <w:t xml:space="preserve">PHARM14 </w:t>
            </w:r>
          </w:p>
        </w:tc>
        <w:tc>
          <w:tcPr>
            <w:tcW w:w="7380" w:type="dxa"/>
            <w:vAlign w:val="bottom"/>
          </w:tcPr>
          <w:p w14:paraId="7948441C" w14:textId="77777777" w:rsidR="00A95587" w:rsidRPr="00A95587" w:rsidRDefault="00A95587" w:rsidP="00A95587">
            <w:pPr>
              <w:spacing w:before="40" w:after="40"/>
              <w:rPr>
                <w:rFonts w:cstheme="minorHAnsi"/>
              </w:rPr>
            </w:pPr>
            <w:r w:rsidRPr="00A95587">
              <w:rPr>
                <w:rFonts w:eastAsia="Times New Roman" w:cstheme="minorHAnsi"/>
                <w:lang w:eastAsia="en-GB"/>
              </w:rPr>
              <w:t>Maintain pharmaceutical stock</w:t>
            </w:r>
          </w:p>
        </w:tc>
        <w:tc>
          <w:tcPr>
            <w:tcW w:w="760" w:type="dxa"/>
            <w:shd w:val="clear" w:color="auto" w:fill="D9E2F3" w:themeFill="accent5" w:themeFillTint="33"/>
            <w:vAlign w:val="center"/>
          </w:tcPr>
          <w:p w14:paraId="6469EB51" w14:textId="77777777" w:rsidR="00A95587" w:rsidRPr="00A95587" w:rsidRDefault="00A95587" w:rsidP="00A95587">
            <w:pPr>
              <w:spacing w:before="40" w:after="40"/>
              <w:jc w:val="center"/>
              <w:rPr>
                <w:rFonts w:cstheme="minorHAnsi"/>
              </w:rPr>
            </w:pPr>
          </w:p>
        </w:tc>
        <w:tc>
          <w:tcPr>
            <w:tcW w:w="760" w:type="dxa"/>
            <w:shd w:val="clear" w:color="auto" w:fill="D9E2F3" w:themeFill="accent5" w:themeFillTint="33"/>
            <w:vAlign w:val="center"/>
          </w:tcPr>
          <w:p w14:paraId="4E757A16" w14:textId="77777777" w:rsidR="00A95587" w:rsidRPr="00A95587" w:rsidRDefault="00A95587" w:rsidP="00A95587">
            <w:pPr>
              <w:spacing w:before="40" w:after="40"/>
              <w:jc w:val="center"/>
              <w:rPr>
                <w:rFonts w:cstheme="minorHAnsi"/>
              </w:rPr>
            </w:pPr>
            <w:r w:rsidRPr="00A95587">
              <w:rPr>
                <w:rFonts w:eastAsia="Times New Roman" w:cstheme="minorHAnsi"/>
                <w:lang w:eastAsia="en-GB"/>
              </w:rPr>
              <w:t>X</w:t>
            </w:r>
          </w:p>
        </w:tc>
      </w:tr>
      <w:tr w:rsidR="00A95587" w14:paraId="29D9E83C" w14:textId="77777777" w:rsidTr="001E5E65">
        <w:tc>
          <w:tcPr>
            <w:tcW w:w="1435" w:type="dxa"/>
            <w:vAlign w:val="bottom"/>
          </w:tcPr>
          <w:p w14:paraId="314CD2C0" w14:textId="77777777" w:rsidR="00A95587" w:rsidRPr="00A95587" w:rsidRDefault="00A95587" w:rsidP="00A95587">
            <w:pPr>
              <w:spacing w:before="40" w:after="40"/>
              <w:rPr>
                <w:rFonts w:cstheme="minorHAnsi"/>
              </w:rPr>
            </w:pPr>
            <w:r w:rsidRPr="00A95587">
              <w:rPr>
                <w:rFonts w:eastAsia="Times New Roman" w:cstheme="minorHAnsi"/>
                <w:lang w:eastAsia="en-GB"/>
              </w:rPr>
              <w:t xml:space="preserve">PHARM15 </w:t>
            </w:r>
          </w:p>
        </w:tc>
        <w:tc>
          <w:tcPr>
            <w:tcW w:w="7380" w:type="dxa"/>
            <w:vAlign w:val="bottom"/>
          </w:tcPr>
          <w:p w14:paraId="6B3DD9A1" w14:textId="77777777" w:rsidR="00A95587" w:rsidRPr="00A95587" w:rsidRDefault="00A95587" w:rsidP="00A95587">
            <w:pPr>
              <w:spacing w:before="40" w:after="40"/>
              <w:rPr>
                <w:rFonts w:cstheme="minorHAnsi"/>
              </w:rPr>
            </w:pPr>
            <w:r w:rsidRPr="00A95587">
              <w:rPr>
                <w:rFonts w:eastAsia="Times New Roman" w:cstheme="minorHAnsi"/>
                <w:lang w:eastAsia="en-GB"/>
              </w:rPr>
              <w:t>Supply pharmaceutical stock</w:t>
            </w:r>
          </w:p>
        </w:tc>
        <w:tc>
          <w:tcPr>
            <w:tcW w:w="760" w:type="dxa"/>
            <w:shd w:val="clear" w:color="auto" w:fill="D9E2F3" w:themeFill="accent5" w:themeFillTint="33"/>
            <w:vAlign w:val="center"/>
          </w:tcPr>
          <w:p w14:paraId="3ED2D313" w14:textId="77777777" w:rsidR="00A95587" w:rsidRPr="00A95587" w:rsidRDefault="00A95587" w:rsidP="00A95587">
            <w:pPr>
              <w:spacing w:before="40" w:after="40"/>
              <w:jc w:val="center"/>
              <w:rPr>
                <w:rFonts w:cstheme="minorHAnsi"/>
              </w:rPr>
            </w:pPr>
          </w:p>
        </w:tc>
        <w:tc>
          <w:tcPr>
            <w:tcW w:w="760" w:type="dxa"/>
            <w:shd w:val="clear" w:color="auto" w:fill="D9E2F3" w:themeFill="accent5" w:themeFillTint="33"/>
            <w:vAlign w:val="center"/>
          </w:tcPr>
          <w:p w14:paraId="38F854CC" w14:textId="77777777" w:rsidR="00A95587" w:rsidRPr="00A95587" w:rsidRDefault="00A95587" w:rsidP="00A95587">
            <w:pPr>
              <w:spacing w:before="40" w:after="40"/>
              <w:jc w:val="center"/>
              <w:rPr>
                <w:rFonts w:cstheme="minorHAnsi"/>
              </w:rPr>
            </w:pPr>
            <w:r w:rsidRPr="00A95587">
              <w:rPr>
                <w:rFonts w:eastAsia="Times New Roman" w:cstheme="minorHAnsi"/>
                <w:lang w:eastAsia="en-GB"/>
              </w:rPr>
              <w:t>X</w:t>
            </w:r>
          </w:p>
        </w:tc>
      </w:tr>
      <w:tr w:rsidR="00A95587" w14:paraId="515D817A" w14:textId="77777777" w:rsidTr="001E5E65">
        <w:tc>
          <w:tcPr>
            <w:tcW w:w="1435" w:type="dxa"/>
            <w:vAlign w:val="bottom"/>
          </w:tcPr>
          <w:p w14:paraId="27AEFC46" w14:textId="77777777" w:rsidR="00A95587" w:rsidRPr="00A95587" w:rsidRDefault="00A95587" w:rsidP="00A95587">
            <w:pPr>
              <w:spacing w:before="40" w:after="40"/>
              <w:rPr>
                <w:rFonts w:eastAsia="Times New Roman" w:cstheme="minorHAnsi"/>
                <w:lang w:eastAsia="en-GB"/>
              </w:rPr>
            </w:pPr>
            <w:r w:rsidRPr="00A95587">
              <w:rPr>
                <w:rFonts w:eastAsia="Times New Roman" w:cstheme="minorHAnsi"/>
                <w:lang w:eastAsia="en-GB"/>
              </w:rPr>
              <w:t xml:space="preserve">PHARM21 </w:t>
            </w:r>
          </w:p>
        </w:tc>
        <w:tc>
          <w:tcPr>
            <w:tcW w:w="7380" w:type="dxa"/>
            <w:vAlign w:val="center"/>
          </w:tcPr>
          <w:p w14:paraId="7F10BEED" w14:textId="77777777" w:rsidR="00A95587" w:rsidRPr="00A95587" w:rsidRDefault="00A95587" w:rsidP="00A95587">
            <w:pPr>
              <w:spacing w:before="40" w:after="40"/>
              <w:rPr>
                <w:rFonts w:cstheme="minorHAnsi"/>
              </w:rPr>
            </w:pPr>
            <w:r w:rsidRPr="00A95587">
              <w:rPr>
                <w:rFonts w:eastAsia="Times New Roman" w:cstheme="minorHAnsi"/>
                <w:lang w:eastAsia="en-GB"/>
              </w:rPr>
              <w:t>Prepare documentation and materials for the production of aseptic products</w:t>
            </w:r>
          </w:p>
        </w:tc>
        <w:tc>
          <w:tcPr>
            <w:tcW w:w="760" w:type="dxa"/>
            <w:shd w:val="clear" w:color="auto" w:fill="D9E2F3" w:themeFill="accent5" w:themeFillTint="33"/>
            <w:vAlign w:val="center"/>
          </w:tcPr>
          <w:p w14:paraId="40797E76" w14:textId="77777777" w:rsidR="00A95587" w:rsidRPr="00A95587" w:rsidRDefault="00A95587" w:rsidP="00A95587">
            <w:pPr>
              <w:spacing w:before="40" w:after="40"/>
              <w:jc w:val="center"/>
              <w:rPr>
                <w:rFonts w:cstheme="minorHAnsi"/>
              </w:rPr>
            </w:pPr>
          </w:p>
        </w:tc>
        <w:tc>
          <w:tcPr>
            <w:tcW w:w="760" w:type="dxa"/>
            <w:shd w:val="clear" w:color="auto" w:fill="D9E2F3" w:themeFill="accent5" w:themeFillTint="33"/>
            <w:vAlign w:val="center"/>
          </w:tcPr>
          <w:p w14:paraId="0FF55228" w14:textId="77777777" w:rsidR="00A95587" w:rsidRPr="00A95587" w:rsidRDefault="00A95587" w:rsidP="00A95587">
            <w:pPr>
              <w:spacing w:before="40" w:after="40"/>
              <w:jc w:val="center"/>
              <w:rPr>
                <w:rFonts w:cstheme="minorHAnsi"/>
              </w:rPr>
            </w:pPr>
            <w:r w:rsidRPr="00A95587">
              <w:rPr>
                <w:rFonts w:eastAsia="Times New Roman" w:cstheme="minorHAnsi"/>
                <w:lang w:eastAsia="en-GB"/>
              </w:rPr>
              <w:t>X</w:t>
            </w:r>
          </w:p>
        </w:tc>
      </w:tr>
      <w:tr w:rsidR="00A95587" w14:paraId="487E4F07" w14:textId="77777777" w:rsidTr="001E5E65">
        <w:tc>
          <w:tcPr>
            <w:tcW w:w="1435" w:type="dxa"/>
            <w:vAlign w:val="bottom"/>
          </w:tcPr>
          <w:p w14:paraId="0B3D00F6" w14:textId="77777777" w:rsidR="00A95587" w:rsidRPr="00A95587" w:rsidRDefault="00A95587" w:rsidP="00A95587">
            <w:pPr>
              <w:spacing w:before="40" w:after="40"/>
              <w:rPr>
                <w:rFonts w:cstheme="minorHAnsi"/>
              </w:rPr>
            </w:pPr>
            <w:r w:rsidRPr="00A95587">
              <w:rPr>
                <w:rFonts w:eastAsia="Times New Roman" w:cstheme="minorHAnsi"/>
                <w:lang w:eastAsia="en-GB"/>
              </w:rPr>
              <w:t xml:space="preserve">PHARM32 </w:t>
            </w:r>
          </w:p>
        </w:tc>
        <w:tc>
          <w:tcPr>
            <w:tcW w:w="7380" w:type="dxa"/>
            <w:vAlign w:val="bottom"/>
          </w:tcPr>
          <w:p w14:paraId="3E5A9677" w14:textId="77777777" w:rsidR="00A95587" w:rsidRPr="00A95587" w:rsidRDefault="00A95587" w:rsidP="00A95587">
            <w:pPr>
              <w:spacing w:before="40" w:after="40"/>
              <w:rPr>
                <w:rFonts w:cstheme="minorHAnsi"/>
              </w:rPr>
            </w:pPr>
            <w:r w:rsidRPr="00A95587">
              <w:rPr>
                <w:rFonts w:eastAsia="Times New Roman" w:cstheme="minorHAnsi"/>
                <w:lang w:eastAsia="en-GB"/>
              </w:rPr>
              <w:t>Assist in the issuing of prescribed items</w:t>
            </w:r>
          </w:p>
        </w:tc>
        <w:tc>
          <w:tcPr>
            <w:tcW w:w="760" w:type="dxa"/>
            <w:shd w:val="clear" w:color="auto" w:fill="D9E2F3" w:themeFill="accent5" w:themeFillTint="33"/>
            <w:vAlign w:val="center"/>
          </w:tcPr>
          <w:p w14:paraId="344B1671" w14:textId="77777777" w:rsidR="00A95587" w:rsidRPr="00A95587" w:rsidRDefault="00A95587" w:rsidP="00A95587">
            <w:pPr>
              <w:spacing w:before="40" w:after="40"/>
              <w:jc w:val="center"/>
              <w:rPr>
                <w:rFonts w:cstheme="minorHAnsi"/>
              </w:rPr>
            </w:pPr>
          </w:p>
        </w:tc>
        <w:tc>
          <w:tcPr>
            <w:tcW w:w="760" w:type="dxa"/>
            <w:shd w:val="clear" w:color="auto" w:fill="D9E2F3" w:themeFill="accent5" w:themeFillTint="33"/>
            <w:vAlign w:val="center"/>
          </w:tcPr>
          <w:p w14:paraId="3FA8C445" w14:textId="77777777" w:rsidR="00A95587" w:rsidRPr="00A95587" w:rsidRDefault="00A95587" w:rsidP="00A95587">
            <w:pPr>
              <w:spacing w:before="40" w:after="40"/>
              <w:jc w:val="center"/>
              <w:rPr>
                <w:rFonts w:cstheme="minorHAnsi"/>
              </w:rPr>
            </w:pPr>
            <w:r w:rsidRPr="00A95587">
              <w:rPr>
                <w:rFonts w:eastAsia="Times New Roman" w:cstheme="minorHAnsi"/>
                <w:lang w:eastAsia="en-GB"/>
              </w:rPr>
              <w:t>X</w:t>
            </w:r>
          </w:p>
        </w:tc>
      </w:tr>
      <w:tr w:rsidR="00A95587" w14:paraId="35856F1B" w14:textId="77777777" w:rsidTr="001E5E65">
        <w:tc>
          <w:tcPr>
            <w:tcW w:w="1435" w:type="dxa"/>
            <w:vAlign w:val="bottom"/>
          </w:tcPr>
          <w:p w14:paraId="30AA8FB8" w14:textId="77777777" w:rsidR="00A95587" w:rsidRPr="00A95587" w:rsidRDefault="00A95587" w:rsidP="00A95587">
            <w:pPr>
              <w:spacing w:before="40" w:after="40"/>
              <w:rPr>
                <w:rFonts w:cstheme="minorHAnsi"/>
              </w:rPr>
            </w:pPr>
            <w:r w:rsidRPr="00A95587">
              <w:rPr>
                <w:rFonts w:eastAsia="Times New Roman" w:cstheme="minorHAnsi"/>
                <w:lang w:eastAsia="en-GB"/>
              </w:rPr>
              <w:t>PHARM04</w:t>
            </w:r>
          </w:p>
        </w:tc>
        <w:tc>
          <w:tcPr>
            <w:tcW w:w="7380" w:type="dxa"/>
            <w:vAlign w:val="bottom"/>
          </w:tcPr>
          <w:p w14:paraId="1A5846F6" w14:textId="77777777" w:rsidR="00A95587" w:rsidRPr="00A95587" w:rsidRDefault="00A95587" w:rsidP="00A95587">
            <w:pPr>
              <w:spacing w:before="40" w:after="40"/>
              <w:rPr>
                <w:rFonts w:cstheme="minorHAnsi"/>
              </w:rPr>
            </w:pPr>
            <w:r w:rsidRPr="00A95587">
              <w:rPr>
                <w:rFonts w:eastAsia="Times New Roman" w:cstheme="minorHAnsi"/>
                <w:lang w:eastAsia="en-GB"/>
              </w:rPr>
              <w:t>Provide advice on non-prescribed medicines and products</w:t>
            </w:r>
          </w:p>
        </w:tc>
        <w:tc>
          <w:tcPr>
            <w:tcW w:w="760" w:type="dxa"/>
            <w:shd w:val="clear" w:color="auto" w:fill="D9E2F3" w:themeFill="accent5" w:themeFillTint="33"/>
            <w:vAlign w:val="center"/>
          </w:tcPr>
          <w:p w14:paraId="47A6F8EC" w14:textId="77777777" w:rsidR="00A95587" w:rsidRPr="00A95587" w:rsidRDefault="00A95587" w:rsidP="00A95587">
            <w:pPr>
              <w:spacing w:before="40" w:after="40"/>
              <w:jc w:val="center"/>
              <w:rPr>
                <w:rFonts w:cstheme="minorHAnsi"/>
              </w:rPr>
            </w:pPr>
          </w:p>
        </w:tc>
        <w:tc>
          <w:tcPr>
            <w:tcW w:w="760" w:type="dxa"/>
            <w:shd w:val="clear" w:color="auto" w:fill="D9E2F3" w:themeFill="accent5" w:themeFillTint="33"/>
            <w:vAlign w:val="center"/>
          </w:tcPr>
          <w:p w14:paraId="6BA8605B" w14:textId="77777777" w:rsidR="00A95587" w:rsidRPr="00A95587" w:rsidRDefault="00A95587" w:rsidP="00A95587">
            <w:pPr>
              <w:spacing w:before="40" w:after="40"/>
              <w:jc w:val="center"/>
              <w:rPr>
                <w:rFonts w:cstheme="minorHAnsi"/>
              </w:rPr>
            </w:pPr>
            <w:r w:rsidRPr="00A95587">
              <w:rPr>
                <w:rFonts w:eastAsia="Times New Roman" w:cstheme="minorHAnsi"/>
                <w:lang w:eastAsia="en-GB"/>
              </w:rPr>
              <w:t>X</w:t>
            </w:r>
          </w:p>
        </w:tc>
      </w:tr>
      <w:tr w:rsidR="00A95587" w14:paraId="2AB30EF0" w14:textId="77777777" w:rsidTr="001E5E65">
        <w:tc>
          <w:tcPr>
            <w:tcW w:w="1435" w:type="dxa"/>
            <w:vAlign w:val="bottom"/>
          </w:tcPr>
          <w:p w14:paraId="5B0435F3" w14:textId="77777777" w:rsidR="00A95587" w:rsidRPr="00A95587" w:rsidRDefault="00A95587" w:rsidP="00A95587">
            <w:pPr>
              <w:spacing w:before="40" w:after="40"/>
              <w:rPr>
                <w:rFonts w:cstheme="minorHAnsi"/>
              </w:rPr>
            </w:pPr>
            <w:r w:rsidRPr="00A95587">
              <w:rPr>
                <w:rFonts w:eastAsia="Times New Roman" w:cstheme="minorHAnsi"/>
                <w:lang w:eastAsia="en-GB"/>
              </w:rPr>
              <w:t xml:space="preserve">PHARM19 </w:t>
            </w:r>
          </w:p>
        </w:tc>
        <w:tc>
          <w:tcPr>
            <w:tcW w:w="7380" w:type="dxa"/>
            <w:vAlign w:val="bottom"/>
          </w:tcPr>
          <w:p w14:paraId="4B968EA2" w14:textId="77777777" w:rsidR="00A95587" w:rsidRPr="00A95587" w:rsidRDefault="00A95587" w:rsidP="00A95587">
            <w:pPr>
              <w:spacing w:before="40" w:after="40"/>
              <w:rPr>
                <w:rFonts w:cstheme="minorHAnsi"/>
              </w:rPr>
            </w:pPr>
            <w:r w:rsidRPr="00A95587">
              <w:rPr>
                <w:rFonts w:eastAsia="Times New Roman" w:cstheme="minorHAnsi"/>
                <w:lang w:eastAsia="en-GB"/>
              </w:rPr>
              <w:t>Prepare aseptic products</w:t>
            </w:r>
          </w:p>
        </w:tc>
        <w:tc>
          <w:tcPr>
            <w:tcW w:w="760" w:type="dxa"/>
            <w:shd w:val="clear" w:color="auto" w:fill="D9E2F3" w:themeFill="accent5" w:themeFillTint="33"/>
            <w:vAlign w:val="center"/>
          </w:tcPr>
          <w:p w14:paraId="69EAB125" w14:textId="77777777" w:rsidR="00A95587" w:rsidRPr="00A95587" w:rsidRDefault="00A95587" w:rsidP="00A95587">
            <w:pPr>
              <w:spacing w:before="40" w:after="40"/>
              <w:jc w:val="center"/>
              <w:rPr>
                <w:rFonts w:cstheme="minorHAnsi"/>
              </w:rPr>
            </w:pPr>
          </w:p>
        </w:tc>
        <w:tc>
          <w:tcPr>
            <w:tcW w:w="760" w:type="dxa"/>
            <w:shd w:val="clear" w:color="auto" w:fill="D9E2F3" w:themeFill="accent5" w:themeFillTint="33"/>
            <w:vAlign w:val="center"/>
          </w:tcPr>
          <w:p w14:paraId="6B9ABF8A" w14:textId="77777777" w:rsidR="00A95587" w:rsidRPr="00A95587" w:rsidRDefault="00A95587" w:rsidP="00A95587">
            <w:pPr>
              <w:spacing w:before="40" w:after="40"/>
              <w:jc w:val="center"/>
              <w:rPr>
                <w:rFonts w:cstheme="minorHAnsi"/>
              </w:rPr>
            </w:pPr>
            <w:r w:rsidRPr="00A95587">
              <w:rPr>
                <w:rFonts w:eastAsia="Times New Roman" w:cstheme="minorHAnsi"/>
                <w:lang w:eastAsia="en-GB"/>
              </w:rPr>
              <w:t>X</w:t>
            </w:r>
          </w:p>
        </w:tc>
      </w:tr>
      <w:tr w:rsidR="00A95587" w14:paraId="7E2AA3FB" w14:textId="77777777" w:rsidTr="001E5E65">
        <w:tc>
          <w:tcPr>
            <w:tcW w:w="1435" w:type="dxa"/>
            <w:vAlign w:val="bottom"/>
          </w:tcPr>
          <w:p w14:paraId="3250E621" w14:textId="77777777" w:rsidR="00A95587" w:rsidRPr="00A95587" w:rsidRDefault="00A95587" w:rsidP="00A95587">
            <w:pPr>
              <w:spacing w:before="40" w:after="40"/>
              <w:rPr>
                <w:rFonts w:cstheme="minorHAnsi"/>
              </w:rPr>
            </w:pPr>
            <w:r w:rsidRPr="00A95587">
              <w:rPr>
                <w:rFonts w:eastAsia="Times New Roman" w:cstheme="minorHAnsi"/>
                <w:lang w:eastAsia="en-GB"/>
              </w:rPr>
              <w:t xml:space="preserve">PHARM24 </w:t>
            </w:r>
          </w:p>
        </w:tc>
        <w:tc>
          <w:tcPr>
            <w:tcW w:w="7380" w:type="dxa"/>
            <w:vAlign w:val="bottom"/>
          </w:tcPr>
          <w:p w14:paraId="64994AC4" w14:textId="77777777" w:rsidR="00A95587" w:rsidRPr="00A95587" w:rsidRDefault="00A95587" w:rsidP="00A95587">
            <w:pPr>
              <w:spacing w:before="40" w:after="40"/>
              <w:rPr>
                <w:rFonts w:cstheme="minorHAnsi"/>
              </w:rPr>
            </w:pPr>
            <w:r w:rsidRPr="00A95587">
              <w:rPr>
                <w:rFonts w:eastAsia="Times New Roman" w:cstheme="minorHAnsi"/>
                <w:lang w:eastAsia="en-GB"/>
              </w:rPr>
              <w:t>Provide an effective pharmacy collection and delivery service</w:t>
            </w:r>
          </w:p>
        </w:tc>
        <w:tc>
          <w:tcPr>
            <w:tcW w:w="760" w:type="dxa"/>
            <w:shd w:val="clear" w:color="auto" w:fill="D9E2F3" w:themeFill="accent5" w:themeFillTint="33"/>
            <w:vAlign w:val="center"/>
          </w:tcPr>
          <w:p w14:paraId="67D625AE" w14:textId="77777777" w:rsidR="00A95587" w:rsidRPr="00A95587" w:rsidRDefault="00A95587" w:rsidP="00A95587">
            <w:pPr>
              <w:spacing w:before="40" w:after="40"/>
              <w:jc w:val="center"/>
              <w:rPr>
                <w:rFonts w:cstheme="minorHAnsi"/>
              </w:rPr>
            </w:pPr>
          </w:p>
        </w:tc>
        <w:tc>
          <w:tcPr>
            <w:tcW w:w="760" w:type="dxa"/>
            <w:shd w:val="clear" w:color="auto" w:fill="D9E2F3" w:themeFill="accent5" w:themeFillTint="33"/>
            <w:vAlign w:val="center"/>
          </w:tcPr>
          <w:p w14:paraId="1D70744E" w14:textId="77777777" w:rsidR="00A95587" w:rsidRPr="00A95587" w:rsidRDefault="00A95587" w:rsidP="00A95587">
            <w:pPr>
              <w:spacing w:before="40" w:after="40"/>
              <w:jc w:val="center"/>
              <w:rPr>
                <w:rFonts w:cstheme="minorHAnsi"/>
              </w:rPr>
            </w:pPr>
            <w:r w:rsidRPr="00A95587">
              <w:rPr>
                <w:rFonts w:eastAsia="Times New Roman" w:cstheme="minorHAnsi"/>
                <w:lang w:eastAsia="en-GB"/>
              </w:rPr>
              <w:t>X</w:t>
            </w:r>
          </w:p>
        </w:tc>
      </w:tr>
      <w:tr w:rsidR="00A95587" w14:paraId="62A355CB" w14:textId="77777777" w:rsidTr="001E5E65">
        <w:tc>
          <w:tcPr>
            <w:tcW w:w="1435" w:type="dxa"/>
            <w:vAlign w:val="bottom"/>
          </w:tcPr>
          <w:p w14:paraId="44E1D79C" w14:textId="77777777" w:rsidR="00A95587" w:rsidRPr="00A95587" w:rsidRDefault="00A95587" w:rsidP="00A95587">
            <w:pPr>
              <w:spacing w:before="40" w:after="40"/>
              <w:rPr>
                <w:rFonts w:cstheme="minorHAnsi"/>
              </w:rPr>
            </w:pPr>
            <w:r w:rsidRPr="00A95587">
              <w:rPr>
                <w:rFonts w:eastAsia="Times New Roman" w:cstheme="minorHAnsi"/>
                <w:lang w:eastAsia="en-GB"/>
              </w:rPr>
              <w:t>CFACSA5</w:t>
            </w:r>
          </w:p>
        </w:tc>
        <w:tc>
          <w:tcPr>
            <w:tcW w:w="7380" w:type="dxa"/>
            <w:vAlign w:val="bottom"/>
          </w:tcPr>
          <w:p w14:paraId="2719463A" w14:textId="77777777" w:rsidR="00A95587" w:rsidRPr="00A95587" w:rsidRDefault="00A95587" w:rsidP="00A95587">
            <w:pPr>
              <w:spacing w:before="40" w:after="40"/>
              <w:rPr>
                <w:rFonts w:cstheme="minorHAnsi"/>
              </w:rPr>
            </w:pPr>
            <w:r w:rsidRPr="00A95587">
              <w:rPr>
                <w:rFonts w:eastAsia="Times New Roman" w:cstheme="minorHAnsi"/>
                <w:lang w:eastAsia="en-GB"/>
              </w:rPr>
              <w:t>Promote additional services or products to customers</w:t>
            </w:r>
          </w:p>
        </w:tc>
        <w:tc>
          <w:tcPr>
            <w:tcW w:w="760" w:type="dxa"/>
            <w:shd w:val="clear" w:color="auto" w:fill="D9E2F3" w:themeFill="accent5" w:themeFillTint="33"/>
            <w:vAlign w:val="center"/>
          </w:tcPr>
          <w:p w14:paraId="0FA7EEA6" w14:textId="77777777" w:rsidR="00A95587" w:rsidRPr="00A95587" w:rsidRDefault="00A95587" w:rsidP="00A95587">
            <w:pPr>
              <w:spacing w:before="40" w:after="40"/>
              <w:jc w:val="center"/>
              <w:rPr>
                <w:rFonts w:cstheme="minorHAnsi"/>
              </w:rPr>
            </w:pPr>
          </w:p>
        </w:tc>
        <w:tc>
          <w:tcPr>
            <w:tcW w:w="760" w:type="dxa"/>
            <w:shd w:val="clear" w:color="auto" w:fill="D9E2F3" w:themeFill="accent5" w:themeFillTint="33"/>
            <w:vAlign w:val="center"/>
          </w:tcPr>
          <w:p w14:paraId="387B0609" w14:textId="77777777" w:rsidR="00A95587" w:rsidRPr="00A95587" w:rsidRDefault="00A95587" w:rsidP="00A95587">
            <w:pPr>
              <w:spacing w:before="40" w:after="40"/>
              <w:jc w:val="center"/>
              <w:rPr>
                <w:rFonts w:cstheme="minorHAnsi"/>
              </w:rPr>
            </w:pPr>
            <w:r w:rsidRPr="00A95587">
              <w:rPr>
                <w:rFonts w:eastAsia="Times New Roman" w:cstheme="minorHAnsi"/>
                <w:lang w:eastAsia="en-GB"/>
              </w:rPr>
              <w:t>X</w:t>
            </w:r>
          </w:p>
        </w:tc>
      </w:tr>
      <w:tr w:rsidR="00A95587" w14:paraId="12A3F50F" w14:textId="77777777" w:rsidTr="001E5E65">
        <w:tc>
          <w:tcPr>
            <w:tcW w:w="1435" w:type="dxa"/>
            <w:vAlign w:val="bottom"/>
          </w:tcPr>
          <w:p w14:paraId="2F1F3460" w14:textId="77777777" w:rsidR="00A95587" w:rsidRPr="00A95587" w:rsidRDefault="00A95587" w:rsidP="00A95587">
            <w:pPr>
              <w:spacing w:before="40" w:after="40"/>
              <w:rPr>
                <w:rFonts w:cstheme="minorHAnsi"/>
              </w:rPr>
            </w:pPr>
            <w:r w:rsidRPr="00A95587">
              <w:rPr>
                <w:rFonts w:eastAsia="Times New Roman" w:cstheme="minorHAnsi"/>
                <w:lang w:eastAsia="en-GB"/>
              </w:rPr>
              <w:t>SFJCPS8.12</w:t>
            </w:r>
          </w:p>
        </w:tc>
        <w:tc>
          <w:tcPr>
            <w:tcW w:w="7380" w:type="dxa"/>
            <w:vAlign w:val="bottom"/>
          </w:tcPr>
          <w:p w14:paraId="5B29025E" w14:textId="77777777" w:rsidR="00A95587" w:rsidRPr="00A95587" w:rsidRDefault="00A95587" w:rsidP="00A95587">
            <w:pPr>
              <w:spacing w:before="40" w:after="40"/>
              <w:rPr>
                <w:rFonts w:cstheme="minorHAnsi"/>
              </w:rPr>
            </w:pPr>
            <w:r w:rsidRPr="00A95587">
              <w:rPr>
                <w:rFonts w:eastAsia="Times New Roman" w:cstheme="minorHAnsi"/>
                <w:lang w:eastAsia="en-GB"/>
              </w:rPr>
              <w:t>Search databases and sources of information</w:t>
            </w:r>
          </w:p>
        </w:tc>
        <w:tc>
          <w:tcPr>
            <w:tcW w:w="760" w:type="dxa"/>
            <w:shd w:val="clear" w:color="auto" w:fill="D9E2F3" w:themeFill="accent5" w:themeFillTint="33"/>
            <w:vAlign w:val="center"/>
          </w:tcPr>
          <w:p w14:paraId="4F4CB287" w14:textId="77777777" w:rsidR="00A95587" w:rsidRPr="00A95587" w:rsidRDefault="00A95587" w:rsidP="00A95587">
            <w:pPr>
              <w:spacing w:before="40" w:after="40"/>
              <w:jc w:val="center"/>
              <w:rPr>
                <w:rFonts w:cstheme="minorHAnsi"/>
              </w:rPr>
            </w:pPr>
          </w:p>
        </w:tc>
        <w:tc>
          <w:tcPr>
            <w:tcW w:w="760" w:type="dxa"/>
            <w:shd w:val="clear" w:color="auto" w:fill="D9E2F3" w:themeFill="accent5" w:themeFillTint="33"/>
            <w:vAlign w:val="center"/>
          </w:tcPr>
          <w:p w14:paraId="4C69D1D7" w14:textId="77777777" w:rsidR="00A95587" w:rsidRPr="00A95587" w:rsidRDefault="00A95587" w:rsidP="00A95587">
            <w:pPr>
              <w:spacing w:before="40" w:after="40"/>
              <w:jc w:val="center"/>
              <w:rPr>
                <w:rFonts w:cstheme="minorHAnsi"/>
              </w:rPr>
            </w:pPr>
            <w:r w:rsidRPr="00A95587">
              <w:rPr>
                <w:rFonts w:eastAsia="Times New Roman" w:cstheme="minorHAnsi"/>
                <w:lang w:eastAsia="en-GB"/>
              </w:rPr>
              <w:t>X</w:t>
            </w:r>
          </w:p>
        </w:tc>
      </w:tr>
      <w:tr w:rsidR="00A95587" w14:paraId="742A3364" w14:textId="77777777" w:rsidTr="001E5E65">
        <w:tc>
          <w:tcPr>
            <w:tcW w:w="1435" w:type="dxa"/>
            <w:vAlign w:val="bottom"/>
          </w:tcPr>
          <w:p w14:paraId="36FCECA8" w14:textId="77777777" w:rsidR="00A95587" w:rsidRPr="00A95587" w:rsidRDefault="00A95587" w:rsidP="00A95587">
            <w:pPr>
              <w:spacing w:before="40" w:after="40"/>
              <w:rPr>
                <w:rFonts w:eastAsia="Times New Roman" w:cstheme="minorHAnsi"/>
                <w:lang w:eastAsia="en-GB"/>
              </w:rPr>
            </w:pPr>
            <w:r w:rsidRPr="00A95587">
              <w:rPr>
                <w:rFonts w:eastAsia="Times New Roman" w:cstheme="minorHAnsi"/>
                <w:lang w:eastAsia="en-GB"/>
              </w:rPr>
              <w:t>SFHHT2</w:t>
            </w:r>
          </w:p>
        </w:tc>
        <w:tc>
          <w:tcPr>
            <w:tcW w:w="7380" w:type="dxa"/>
            <w:vAlign w:val="bottom"/>
          </w:tcPr>
          <w:p w14:paraId="200FC951" w14:textId="77777777" w:rsidR="00A95587" w:rsidRPr="00A95587" w:rsidRDefault="00A95587" w:rsidP="00A95587">
            <w:pPr>
              <w:spacing w:before="40" w:after="40"/>
              <w:rPr>
                <w:rFonts w:eastAsia="Times New Roman" w:cstheme="minorHAnsi"/>
                <w:lang w:eastAsia="en-GB"/>
              </w:rPr>
            </w:pPr>
            <w:r w:rsidRPr="00A95587">
              <w:rPr>
                <w:rFonts w:eastAsia="Times New Roman" w:cstheme="minorHAnsi"/>
                <w:lang w:eastAsia="en-GB"/>
              </w:rPr>
              <w:t>Communicate with individuals about promoting their health and wellbeing</w:t>
            </w:r>
          </w:p>
        </w:tc>
        <w:tc>
          <w:tcPr>
            <w:tcW w:w="760" w:type="dxa"/>
            <w:shd w:val="clear" w:color="auto" w:fill="D9E2F3" w:themeFill="accent5" w:themeFillTint="33"/>
            <w:vAlign w:val="center"/>
          </w:tcPr>
          <w:p w14:paraId="18AAEB90" w14:textId="77777777" w:rsidR="00A95587" w:rsidRPr="00A95587" w:rsidRDefault="00A95587" w:rsidP="00A95587">
            <w:pPr>
              <w:spacing w:before="40" w:after="40"/>
              <w:jc w:val="center"/>
              <w:rPr>
                <w:rFonts w:cstheme="minorHAnsi"/>
              </w:rPr>
            </w:pPr>
          </w:p>
        </w:tc>
        <w:tc>
          <w:tcPr>
            <w:tcW w:w="760" w:type="dxa"/>
            <w:shd w:val="clear" w:color="auto" w:fill="D9E2F3" w:themeFill="accent5" w:themeFillTint="33"/>
            <w:vAlign w:val="center"/>
          </w:tcPr>
          <w:p w14:paraId="701BC38F" w14:textId="77777777" w:rsidR="00A95587" w:rsidRPr="00A95587" w:rsidRDefault="00A95587" w:rsidP="00A95587">
            <w:pPr>
              <w:spacing w:before="40" w:after="40"/>
              <w:jc w:val="center"/>
              <w:rPr>
                <w:rFonts w:cstheme="minorHAnsi"/>
              </w:rPr>
            </w:pPr>
            <w:r w:rsidRPr="00A95587">
              <w:rPr>
                <w:rFonts w:eastAsia="Times New Roman" w:cstheme="minorHAnsi"/>
                <w:lang w:eastAsia="en-GB"/>
              </w:rPr>
              <w:t>X</w:t>
            </w:r>
          </w:p>
        </w:tc>
      </w:tr>
      <w:tr w:rsidR="00A95587" w:rsidRPr="00441421" w14:paraId="029DF1A2" w14:textId="77777777" w:rsidTr="001E5E65">
        <w:trPr>
          <w:trHeight w:val="530"/>
        </w:trPr>
        <w:tc>
          <w:tcPr>
            <w:tcW w:w="1435" w:type="dxa"/>
            <w:vAlign w:val="bottom"/>
          </w:tcPr>
          <w:p w14:paraId="120279A5" w14:textId="77777777" w:rsidR="00A95587" w:rsidRPr="00A95587" w:rsidRDefault="00A95587" w:rsidP="00A95587">
            <w:pPr>
              <w:spacing w:before="40" w:after="40"/>
              <w:rPr>
                <w:rFonts w:eastAsia="Times New Roman" w:cstheme="minorHAnsi"/>
                <w:lang w:eastAsia="en-GB"/>
              </w:rPr>
            </w:pPr>
            <w:r w:rsidRPr="00A95587">
              <w:rPr>
                <w:rFonts w:eastAsia="Times New Roman" w:cstheme="minorHAnsi"/>
                <w:lang w:eastAsia="en-GB"/>
              </w:rPr>
              <w:t>PHARM20</w:t>
            </w:r>
          </w:p>
          <w:p w14:paraId="04015B3A" w14:textId="77777777" w:rsidR="00A95587" w:rsidRPr="00A95587" w:rsidRDefault="00A95587" w:rsidP="00A95587">
            <w:pPr>
              <w:spacing w:before="40" w:after="40"/>
              <w:rPr>
                <w:rFonts w:eastAsia="Times New Roman" w:cstheme="minorHAnsi"/>
                <w:lang w:eastAsia="en-GB"/>
              </w:rPr>
            </w:pPr>
          </w:p>
        </w:tc>
        <w:tc>
          <w:tcPr>
            <w:tcW w:w="7380" w:type="dxa"/>
            <w:vAlign w:val="bottom"/>
          </w:tcPr>
          <w:p w14:paraId="431580F5" w14:textId="77777777" w:rsidR="00A95587" w:rsidRPr="00A95587" w:rsidRDefault="00A95587" w:rsidP="00A95587">
            <w:pPr>
              <w:spacing w:before="40" w:after="40"/>
              <w:rPr>
                <w:rFonts w:eastAsia="Times New Roman" w:cstheme="minorHAnsi"/>
                <w:lang w:eastAsia="en-GB"/>
              </w:rPr>
            </w:pPr>
            <w:r w:rsidRPr="00A95587">
              <w:rPr>
                <w:rFonts w:eastAsia="Times New Roman" w:cstheme="minorHAnsi"/>
                <w:lang w:eastAsia="en-GB"/>
              </w:rPr>
              <w:t>Prepare documentation and materials for the manufacture and assembly of medicinal products</w:t>
            </w:r>
          </w:p>
        </w:tc>
        <w:tc>
          <w:tcPr>
            <w:tcW w:w="760" w:type="dxa"/>
            <w:shd w:val="clear" w:color="auto" w:fill="D9E2F3" w:themeFill="accent5" w:themeFillTint="33"/>
            <w:vAlign w:val="center"/>
          </w:tcPr>
          <w:p w14:paraId="2B011C62" w14:textId="77777777" w:rsidR="00A95587" w:rsidRPr="00A95587" w:rsidRDefault="00A95587" w:rsidP="00A95587">
            <w:pPr>
              <w:spacing w:before="40" w:after="40"/>
              <w:jc w:val="center"/>
              <w:rPr>
                <w:rFonts w:eastAsia="Times New Roman" w:cstheme="minorHAnsi"/>
                <w:lang w:eastAsia="en-GB"/>
              </w:rPr>
            </w:pPr>
          </w:p>
        </w:tc>
        <w:tc>
          <w:tcPr>
            <w:tcW w:w="760" w:type="dxa"/>
            <w:shd w:val="clear" w:color="auto" w:fill="D9E2F3" w:themeFill="accent5" w:themeFillTint="33"/>
            <w:vAlign w:val="center"/>
          </w:tcPr>
          <w:p w14:paraId="64AAAC39" w14:textId="77777777" w:rsidR="00A95587" w:rsidRPr="00A95587" w:rsidRDefault="00A95587" w:rsidP="00A95587">
            <w:pPr>
              <w:spacing w:before="40" w:after="40"/>
              <w:jc w:val="center"/>
              <w:rPr>
                <w:rFonts w:eastAsia="Times New Roman" w:cstheme="minorHAnsi"/>
                <w:lang w:eastAsia="en-GB"/>
              </w:rPr>
            </w:pPr>
            <w:r w:rsidRPr="00A95587">
              <w:rPr>
                <w:rFonts w:eastAsia="Times New Roman" w:cstheme="minorHAnsi"/>
                <w:lang w:eastAsia="en-GB"/>
              </w:rPr>
              <w:t>X</w:t>
            </w:r>
          </w:p>
        </w:tc>
      </w:tr>
      <w:tr w:rsidR="00A95587" w14:paraId="16EE77BD" w14:textId="77777777" w:rsidTr="001E5E65">
        <w:tc>
          <w:tcPr>
            <w:tcW w:w="1435" w:type="dxa"/>
            <w:vAlign w:val="bottom"/>
          </w:tcPr>
          <w:p w14:paraId="004B8F0D" w14:textId="77777777" w:rsidR="00A95587" w:rsidRPr="00A95587" w:rsidRDefault="00A95587" w:rsidP="00A95587">
            <w:pPr>
              <w:spacing w:before="40" w:after="40"/>
              <w:rPr>
                <w:rFonts w:eastAsia="Times New Roman" w:cstheme="minorHAnsi"/>
                <w:lang w:eastAsia="en-GB"/>
              </w:rPr>
            </w:pPr>
            <w:r w:rsidRPr="00A95587">
              <w:rPr>
                <w:rFonts w:eastAsia="Times New Roman" w:cstheme="minorHAnsi"/>
                <w:lang w:eastAsia="en-GB"/>
              </w:rPr>
              <w:t xml:space="preserve">PHARM17 </w:t>
            </w:r>
          </w:p>
        </w:tc>
        <w:tc>
          <w:tcPr>
            <w:tcW w:w="7380" w:type="dxa"/>
            <w:vAlign w:val="bottom"/>
          </w:tcPr>
          <w:p w14:paraId="6DBB85DE" w14:textId="77777777" w:rsidR="00A95587" w:rsidRPr="00A95587" w:rsidRDefault="00A95587" w:rsidP="00A95587">
            <w:pPr>
              <w:spacing w:before="40" w:after="40"/>
              <w:rPr>
                <w:rFonts w:cstheme="minorHAnsi"/>
              </w:rPr>
            </w:pPr>
            <w:r w:rsidRPr="00A95587">
              <w:rPr>
                <w:rFonts w:eastAsia="Times New Roman" w:cstheme="minorHAnsi"/>
                <w:lang w:eastAsia="en-GB"/>
              </w:rPr>
              <w:t>Manufacture and assemble medicinal products</w:t>
            </w:r>
          </w:p>
        </w:tc>
        <w:tc>
          <w:tcPr>
            <w:tcW w:w="760" w:type="dxa"/>
            <w:shd w:val="clear" w:color="auto" w:fill="D9E2F3" w:themeFill="accent5" w:themeFillTint="33"/>
            <w:vAlign w:val="center"/>
          </w:tcPr>
          <w:p w14:paraId="4E0B8390" w14:textId="77777777" w:rsidR="00A95587" w:rsidRPr="00A95587" w:rsidRDefault="00A95587" w:rsidP="00A95587">
            <w:pPr>
              <w:spacing w:before="40" w:after="40"/>
              <w:jc w:val="center"/>
              <w:rPr>
                <w:rFonts w:cstheme="minorHAnsi"/>
              </w:rPr>
            </w:pPr>
          </w:p>
        </w:tc>
        <w:tc>
          <w:tcPr>
            <w:tcW w:w="760" w:type="dxa"/>
            <w:shd w:val="clear" w:color="auto" w:fill="D9E2F3" w:themeFill="accent5" w:themeFillTint="33"/>
            <w:vAlign w:val="center"/>
          </w:tcPr>
          <w:p w14:paraId="2AC306F4" w14:textId="77777777" w:rsidR="00A95587" w:rsidRPr="00A95587" w:rsidRDefault="00A95587" w:rsidP="00A95587">
            <w:pPr>
              <w:spacing w:before="40" w:after="40"/>
              <w:jc w:val="center"/>
              <w:rPr>
                <w:rFonts w:cstheme="minorHAnsi"/>
              </w:rPr>
            </w:pPr>
            <w:r w:rsidRPr="00A95587">
              <w:rPr>
                <w:rFonts w:eastAsia="Times New Roman" w:cstheme="minorHAnsi"/>
                <w:lang w:eastAsia="en-GB"/>
              </w:rPr>
              <w:t>X</w:t>
            </w:r>
          </w:p>
        </w:tc>
      </w:tr>
      <w:tr w:rsidR="00A95587" w14:paraId="18433CC4" w14:textId="77777777" w:rsidTr="001E5E65">
        <w:tc>
          <w:tcPr>
            <w:tcW w:w="1435" w:type="dxa"/>
            <w:vAlign w:val="bottom"/>
          </w:tcPr>
          <w:p w14:paraId="557450DF" w14:textId="77777777" w:rsidR="00A95587" w:rsidRPr="00A95587" w:rsidRDefault="00A95587" w:rsidP="00A95587">
            <w:pPr>
              <w:spacing w:before="40" w:after="40"/>
              <w:rPr>
                <w:rFonts w:eastAsia="Times New Roman" w:cstheme="minorHAnsi"/>
                <w:lang w:eastAsia="en-GB"/>
              </w:rPr>
            </w:pPr>
            <w:r w:rsidRPr="00A95587">
              <w:rPr>
                <w:rFonts w:eastAsia="Times New Roman" w:cstheme="minorHAnsi"/>
                <w:lang w:eastAsia="en-GB"/>
              </w:rPr>
              <w:t>GEN21</w:t>
            </w:r>
          </w:p>
        </w:tc>
        <w:tc>
          <w:tcPr>
            <w:tcW w:w="7380" w:type="dxa"/>
            <w:vAlign w:val="bottom"/>
          </w:tcPr>
          <w:p w14:paraId="6A4F523A" w14:textId="77777777" w:rsidR="00A95587" w:rsidRPr="00A95587" w:rsidRDefault="00A95587" w:rsidP="00A95587">
            <w:pPr>
              <w:spacing w:before="40" w:after="40"/>
              <w:rPr>
                <w:rFonts w:eastAsia="Times New Roman" w:cstheme="minorHAnsi"/>
                <w:lang w:eastAsia="en-GB"/>
              </w:rPr>
            </w:pPr>
            <w:r w:rsidRPr="00A95587">
              <w:rPr>
                <w:rFonts w:eastAsia="Times New Roman" w:cstheme="minorHAnsi"/>
                <w:lang w:eastAsia="en-GB"/>
              </w:rPr>
              <w:t>Interact with individuals using telecommunications </w:t>
            </w:r>
          </w:p>
        </w:tc>
        <w:tc>
          <w:tcPr>
            <w:tcW w:w="760" w:type="dxa"/>
            <w:shd w:val="clear" w:color="auto" w:fill="D9E2F3" w:themeFill="accent5" w:themeFillTint="33"/>
            <w:vAlign w:val="center"/>
          </w:tcPr>
          <w:p w14:paraId="00126566" w14:textId="77777777" w:rsidR="00A95587" w:rsidRPr="00A95587" w:rsidRDefault="00A95587" w:rsidP="00A95587">
            <w:pPr>
              <w:spacing w:before="40" w:after="40"/>
              <w:jc w:val="center"/>
              <w:rPr>
                <w:rFonts w:cstheme="minorHAnsi"/>
              </w:rPr>
            </w:pPr>
          </w:p>
        </w:tc>
        <w:tc>
          <w:tcPr>
            <w:tcW w:w="760" w:type="dxa"/>
            <w:shd w:val="clear" w:color="auto" w:fill="D9E2F3" w:themeFill="accent5" w:themeFillTint="33"/>
            <w:vAlign w:val="center"/>
          </w:tcPr>
          <w:p w14:paraId="5CC8A3DD" w14:textId="77777777" w:rsidR="00A95587" w:rsidRPr="00A95587" w:rsidRDefault="00A95587" w:rsidP="00A95587">
            <w:pPr>
              <w:spacing w:before="40" w:after="40"/>
              <w:jc w:val="center"/>
              <w:rPr>
                <w:rFonts w:eastAsia="Times New Roman" w:cstheme="minorHAnsi"/>
                <w:lang w:eastAsia="en-GB"/>
              </w:rPr>
            </w:pPr>
            <w:r w:rsidRPr="00A95587">
              <w:rPr>
                <w:rFonts w:eastAsia="Times New Roman" w:cstheme="minorHAnsi"/>
                <w:lang w:eastAsia="en-GB"/>
              </w:rPr>
              <w:t>X</w:t>
            </w:r>
          </w:p>
        </w:tc>
      </w:tr>
      <w:tr w:rsidR="00A95587" w14:paraId="00F6C3C3" w14:textId="77777777" w:rsidTr="001E5E65">
        <w:tc>
          <w:tcPr>
            <w:tcW w:w="1435" w:type="dxa"/>
            <w:vAlign w:val="bottom"/>
          </w:tcPr>
          <w:p w14:paraId="667EE665" w14:textId="77777777" w:rsidR="00A95587" w:rsidRPr="00A95587" w:rsidRDefault="00A95587" w:rsidP="00A95587">
            <w:pPr>
              <w:spacing w:before="40" w:after="40"/>
              <w:rPr>
                <w:rFonts w:eastAsia="Times New Roman" w:cstheme="minorHAnsi"/>
                <w:lang w:eastAsia="en-GB"/>
              </w:rPr>
            </w:pPr>
            <w:r w:rsidRPr="00A95587">
              <w:rPr>
                <w:rFonts w:eastAsia="Times New Roman" w:cstheme="minorHAnsi"/>
                <w:lang w:eastAsia="en-GB"/>
              </w:rPr>
              <w:t>GEN39</w:t>
            </w:r>
          </w:p>
        </w:tc>
        <w:tc>
          <w:tcPr>
            <w:tcW w:w="7380" w:type="dxa"/>
            <w:vAlign w:val="bottom"/>
          </w:tcPr>
          <w:p w14:paraId="2D599D90" w14:textId="77777777" w:rsidR="00A95587" w:rsidRPr="00A95587" w:rsidRDefault="00A95587" w:rsidP="00A95587">
            <w:pPr>
              <w:spacing w:before="40" w:after="40"/>
              <w:rPr>
                <w:rFonts w:eastAsia="Times New Roman" w:cstheme="minorHAnsi"/>
                <w:lang w:eastAsia="en-GB"/>
              </w:rPr>
            </w:pPr>
            <w:r w:rsidRPr="00A95587">
              <w:rPr>
                <w:rFonts w:eastAsia="Times New Roman" w:cstheme="minorHAnsi"/>
                <w:lang w:eastAsia="en-GB"/>
              </w:rPr>
              <w:t>Contribute to effective multidisciplinary team working </w:t>
            </w:r>
          </w:p>
        </w:tc>
        <w:tc>
          <w:tcPr>
            <w:tcW w:w="760" w:type="dxa"/>
            <w:shd w:val="clear" w:color="auto" w:fill="D9E2F3" w:themeFill="accent5" w:themeFillTint="33"/>
            <w:vAlign w:val="center"/>
          </w:tcPr>
          <w:p w14:paraId="61FE743A" w14:textId="77777777" w:rsidR="00A95587" w:rsidRPr="00A95587" w:rsidRDefault="00A95587" w:rsidP="00A95587">
            <w:pPr>
              <w:spacing w:before="40" w:after="40"/>
              <w:jc w:val="center"/>
              <w:rPr>
                <w:rFonts w:cstheme="minorHAnsi"/>
              </w:rPr>
            </w:pPr>
          </w:p>
        </w:tc>
        <w:tc>
          <w:tcPr>
            <w:tcW w:w="760" w:type="dxa"/>
            <w:shd w:val="clear" w:color="auto" w:fill="D9E2F3" w:themeFill="accent5" w:themeFillTint="33"/>
            <w:vAlign w:val="center"/>
          </w:tcPr>
          <w:p w14:paraId="79BDC9E1" w14:textId="77777777" w:rsidR="00A95587" w:rsidRPr="00A95587" w:rsidRDefault="00A95587" w:rsidP="00A95587">
            <w:pPr>
              <w:spacing w:before="40" w:after="40"/>
              <w:jc w:val="center"/>
              <w:rPr>
                <w:rFonts w:eastAsia="Times New Roman" w:cstheme="minorHAnsi"/>
                <w:lang w:eastAsia="en-GB"/>
              </w:rPr>
            </w:pPr>
            <w:r w:rsidRPr="00A95587">
              <w:rPr>
                <w:rFonts w:eastAsia="Times New Roman" w:cstheme="minorHAnsi"/>
                <w:lang w:eastAsia="en-GB"/>
              </w:rPr>
              <w:t>X</w:t>
            </w:r>
          </w:p>
        </w:tc>
      </w:tr>
      <w:tr w:rsidR="00A95587" w14:paraId="5E556F05" w14:textId="77777777" w:rsidTr="001E5E65">
        <w:tc>
          <w:tcPr>
            <w:tcW w:w="1435" w:type="dxa"/>
            <w:vAlign w:val="bottom"/>
          </w:tcPr>
          <w:p w14:paraId="7E1336CF" w14:textId="77777777" w:rsidR="00A95587" w:rsidRPr="00A95587" w:rsidRDefault="00A95587" w:rsidP="00A95587">
            <w:pPr>
              <w:spacing w:before="40" w:after="40"/>
              <w:rPr>
                <w:rFonts w:eastAsia="Times New Roman" w:cstheme="minorHAnsi"/>
                <w:lang w:eastAsia="en-GB"/>
              </w:rPr>
            </w:pPr>
            <w:r w:rsidRPr="00A95587">
              <w:rPr>
                <w:rFonts w:eastAsia="Times New Roman" w:cstheme="minorHAnsi"/>
                <w:lang w:eastAsia="en-GB"/>
              </w:rPr>
              <w:t>GEN98</w:t>
            </w:r>
          </w:p>
        </w:tc>
        <w:tc>
          <w:tcPr>
            <w:tcW w:w="7380" w:type="dxa"/>
            <w:vAlign w:val="bottom"/>
          </w:tcPr>
          <w:p w14:paraId="422A97B7" w14:textId="77777777" w:rsidR="00A95587" w:rsidRPr="00A95587" w:rsidRDefault="00A95587" w:rsidP="00A95587">
            <w:pPr>
              <w:spacing w:before="40" w:after="40"/>
              <w:rPr>
                <w:rFonts w:eastAsia="Times New Roman" w:cstheme="minorHAnsi"/>
                <w:lang w:eastAsia="en-GB"/>
              </w:rPr>
            </w:pPr>
            <w:r w:rsidRPr="00A95587">
              <w:rPr>
                <w:rFonts w:eastAsia="Times New Roman" w:cstheme="minorHAnsi"/>
                <w:lang w:eastAsia="en-GB"/>
              </w:rPr>
              <w:t>Promote effective communication in a healthcare environment </w:t>
            </w:r>
          </w:p>
        </w:tc>
        <w:tc>
          <w:tcPr>
            <w:tcW w:w="760" w:type="dxa"/>
            <w:shd w:val="clear" w:color="auto" w:fill="D9E2F3" w:themeFill="accent5" w:themeFillTint="33"/>
            <w:vAlign w:val="center"/>
          </w:tcPr>
          <w:p w14:paraId="770B0C56" w14:textId="77777777" w:rsidR="00A95587" w:rsidRPr="00A95587" w:rsidRDefault="00A95587" w:rsidP="00A95587">
            <w:pPr>
              <w:spacing w:before="40" w:after="40"/>
              <w:jc w:val="center"/>
              <w:rPr>
                <w:rFonts w:cstheme="minorHAnsi"/>
              </w:rPr>
            </w:pPr>
          </w:p>
        </w:tc>
        <w:tc>
          <w:tcPr>
            <w:tcW w:w="760" w:type="dxa"/>
            <w:shd w:val="clear" w:color="auto" w:fill="D9E2F3" w:themeFill="accent5" w:themeFillTint="33"/>
            <w:vAlign w:val="center"/>
          </w:tcPr>
          <w:p w14:paraId="7DE53CAB" w14:textId="77777777" w:rsidR="00A95587" w:rsidRPr="00A95587" w:rsidRDefault="00A95587" w:rsidP="00A95587">
            <w:pPr>
              <w:spacing w:before="40" w:after="40"/>
              <w:jc w:val="center"/>
              <w:rPr>
                <w:rFonts w:eastAsia="Times New Roman" w:cstheme="minorHAnsi"/>
                <w:lang w:eastAsia="en-GB"/>
              </w:rPr>
            </w:pPr>
            <w:r w:rsidRPr="00A95587">
              <w:rPr>
                <w:rFonts w:eastAsia="Times New Roman" w:cstheme="minorHAnsi"/>
                <w:lang w:eastAsia="en-GB"/>
              </w:rPr>
              <w:t>X</w:t>
            </w:r>
          </w:p>
        </w:tc>
      </w:tr>
      <w:bookmarkEnd w:id="1"/>
    </w:tbl>
    <w:p w14:paraId="3A0BE9C5" w14:textId="77777777" w:rsidR="00A95587" w:rsidRDefault="00A95587" w:rsidP="00A95587">
      <w:pPr>
        <w:spacing w:after="0"/>
        <w:rPr>
          <w:b/>
          <w:bCs/>
          <w:sz w:val="28"/>
          <w:szCs w:val="28"/>
        </w:rPr>
      </w:pPr>
    </w:p>
    <w:p w14:paraId="20435E83" w14:textId="798D3A8B" w:rsidR="00A95587" w:rsidRDefault="00A95587" w:rsidP="00ED55D6">
      <w:pPr>
        <w:spacing w:before="120" w:after="120"/>
        <w:rPr>
          <w:b/>
          <w:bCs/>
          <w:sz w:val="28"/>
          <w:szCs w:val="28"/>
        </w:rPr>
      </w:pPr>
      <w:r>
        <w:rPr>
          <w:b/>
          <w:bCs/>
          <w:sz w:val="28"/>
          <w:szCs w:val="28"/>
        </w:rPr>
        <w:t xml:space="preserve">Annex 2 – Core Skills </w:t>
      </w:r>
    </w:p>
    <w:p w14:paraId="79F6322A" w14:textId="5DA1F9AA" w:rsidR="00A95587" w:rsidRDefault="00A95587" w:rsidP="00A95587">
      <w:r w:rsidRPr="00A95587">
        <w:t>The Core Skills are</w:t>
      </w:r>
      <w:r>
        <w:t>:</w:t>
      </w:r>
    </w:p>
    <w:p w14:paraId="09353DD1" w14:textId="77777777" w:rsidR="00A95587" w:rsidRPr="00A95587" w:rsidRDefault="00A95587" w:rsidP="00A95587">
      <w:pPr>
        <w:pStyle w:val="ListParagraph"/>
        <w:numPr>
          <w:ilvl w:val="0"/>
          <w:numId w:val="13"/>
        </w:numPr>
      </w:pPr>
      <w:r w:rsidRPr="00A95587">
        <w:t xml:space="preserve">Communication    </w:t>
      </w:r>
      <w:r w:rsidRPr="00A95587">
        <w:tab/>
      </w:r>
      <w:r w:rsidRPr="00A95587">
        <w:tab/>
      </w:r>
      <w:r w:rsidRPr="00A95587">
        <w:tab/>
      </w:r>
    </w:p>
    <w:p w14:paraId="5A913405" w14:textId="77777777" w:rsidR="00A95587" w:rsidRPr="00A95587" w:rsidRDefault="00A95587" w:rsidP="00A95587">
      <w:pPr>
        <w:pStyle w:val="ListParagraph"/>
        <w:numPr>
          <w:ilvl w:val="0"/>
          <w:numId w:val="13"/>
        </w:numPr>
      </w:pPr>
      <w:r w:rsidRPr="00A95587">
        <w:t xml:space="preserve">Working </w:t>
      </w:r>
      <w:proofErr w:type="gramStart"/>
      <w:r w:rsidRPr="00A95587">
        <w:t>With</w:t>
      </w:r>
      <w:proofErr w:type="gramEnd"/>
      <w:r w:rsidRPr="00A95587">
        <w:t xml:space="preserve"> Others  </w:t>
      </w:r>
      <w:r w:rsidRPr="00A95587">
        <w:tab/>
      </w:r>
      <w:r w:rsidRPr="00A95587">
        <w:tab/>
      </w:r>
      <w:r w:rsidRPr="00A95587">
        <w:tab/>
        <w:t xml:space="preserve"> </w:t>
      </w:r>
    </w:p>
    <w:p w14:paraId="0F858D65" w14:textId="77777777" w:rsidR="00A95587" w:rsidRPr="00A95587" w:rsidRDefault="00A95587" w:rsidP="00A95587">
      <w:pPr>
        <w:pStyle w:val="ListParagraph"/>
        <w:numPr>
          <w:ilvl w:val="0"/>
          <w:numId w:val="13"/>
        </w:numPr>
      </w:pPr>
      <w:r w:rsidRPr="00A95587">
        <w:t xml:space="preserve">Problem Solving  </w:t>
      </w:r>
      <w:r w:rsidRPr="00A95587">
        <w:tab/>
      </w:r>
    </w:p>
    <w:p w14:paraId="118E0C8C" w14:textId="77777777" w:rsidR="00A95587" w:rsidRPr="00A95587" w:rsidRDefault="00A95587" w:rsidP="00A95587">
      <w:pPr>
        <w:pStyle w:val="ListParagraph"/>
        <w:numPr>
          <w:ilvl w:val="0"/>
          <w:numId w:val="13"/>
        </w:numPr>
      </w:pPr>
      <w:r w:rsidRPr="00A95587">
        <w:t xml:space="preserve">Information and Communication Technology </w:t>
      </w:r>
      <w:r w:rsidRPr="00A95587">
        <w:tab/>
      </w:r>
      <w:r w:rsidRPr="00A95587">
        <w:tab/>
      </w:r>
      <w:r w:rsidRPr="00A95587">
        <w:tab/>
      </w:r>
      <w:r w:rsidRPr="00A95587">
        <w:tab/>
        <w:t xml:space="preserve"> </w:t>
      </w:r>
    </w:p>
    <w:p w14:paraId="29F3CE11" w14:textId="11841AD3" w:rsidR="00A95587" w:rsidRDefault="00A95587" w:rsidP="00A95587">
      <w:pPr>
        <w:pStyle w:val="ListParagraph"/>
        <w:numPr>
          <w:ilvl w:val="0"/>
          <w:numId w:val="13"/>
        </w:numPr>
      </w:pPr>
      <w:r w:rsidRPr="00A95587">
        <w:t>Numeracy</w:t>
      </w:r>
      <w:r w:rsidRPr="00A95587">
        <w:rPr>
          <w:rFonts w:ascii="Calibri" w:hAnsi="Calibri"/>
          <w:color w:val="542988"/>
        </w:rPr>
        <w:t xml:space="preserve">    </w:t>
      </w:r>
      <w:r w:rsidRPr="00A95587">
        <w:rPr>
          <w:rFonts w:ascii="Calibri" w:hAnsi="Calibri"/>
          <w:color w:val="542988"/>
        </w:rPr>
        <w:tab/>
      </w:r>
    </w:p>
    <w:sectPr w:rsidR="00A95587" w:rsidSect="00A95587">
      <w:pgSz w:w="11906" w:h="16838" w:code="9"/>
      <w:pgMar w:top="1440" w:right="812" w:bottom="1440" w:left="74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E5B0BA" w14:textId="77777777" w:rsidR="00452880" w:rsidRDefault="00452880" w:rsidP="007D5872">
      <w:pPr>
        <w:spacing w:after="0" w:line="240" w:lineRule="auto"/>
      </w:pPr>
      <w:r>
        <w:separator/>
      </w:r>
    </w:p>
  </w:endnote>
  <w:endnote w:type="continuationSeparator" w:id="0">
    <w:p w14:paraId="703D4BF6" w14:textId="77777777" w:rsidR="00452880" w:rsidRDefault="00452880" w:rsidP="007D58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0958FB" w14:textId="77777777" w:rsidR="007D5872" w:rsidRDefault="007D5872" w:rsidP="001C378B">
    <w:pPr>
      <w:pStyle w:val="Footer"/>
      <w:tabs>
        <w:tab w:val="left" w:pos="142"/>
      </w:tabs>
    </w:pPr>
    <w:r>
      <w:rPr>
        <w:noProof/>
        <w:lang w:eastAsia="en-GB"/>
      </w:rPr>
      <w:drawing>
        <wp:anchor distT="0" distB="0" distL="114300" distR="114300" simplePos="0" relativeHeight="251660288" behindDoc="1" locked="0" layoutInCell="1" allowOverlap="1" wp14:anchorId="768904D3" wp14:editId="018B1A47">
          <wp:simplePos x="0" y="0"/>
          <wp:positionH relativeFrom="page">
            <wp:posOffset>0</wp:posOffset>
          </wp:positionH>
          <wp:positionV relativeFrom="page">
            <wp:posOffset>9695815</wp:posOffset>
          </wp:positionV>
          <wp:extent cx="7572375" cy="704849"/>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911-SfH-colourbar-header.jpg"/>
                  <pic:cNvPicPr/>
                </pic:nvPicPr>
                <pic:blipFill rotWithShape="1">
                  <a:blip r:embed="rId1" cstate="print">
                    <a:extLst>
                      <a:ext uri="{28A0092B-C50C-407E-A947-70E740481C1C}">
                        <a14:useLocalDpi xmlns:a14="http://schemas.microsoft.com/office/drawing/2010/main" val="0"/>
                      </a:ext>
                    </a:extLst>
                  </a:blip>
                  <a:srcRect b="80282"/>
                  <a:stretch/>
                </pic:blipFill>
                <pic:spPr bwMode="auto">
                  <a:xfrm>
                    <a:off x="0" y="0"/>
                    <a:ext cx="7572375" cy="70484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44674305"/>
      <w:docPartObj>
        <w:docPartGallery w:val="Page Numbers (Bottom of Page)"/>
        <w:docPartUnique/>
      </w:docPartObj>
    </w:sdtPr>
    <w:sdtEndPr>
      <w:rPr>
        <w:rFonts w:ascii="Arial" w:hAnsi="Arial" w:cs="Arial"/>
        <w:noProof/>
        <w:sz w:val="16"/>
        <w:szCs w:val="16"/>
      </w:rPr>
    </w:sdtEndPr>
    <w:sdtContent>
      <w:p w14:paraId="6FF489BB" w14:textId="77777777" w:rsidR="00EF4147" w:rsidRPr="0049763C" w:rsidRDefault="00EF4147">
        <w:pPr>
          <w:pStyle w:val="Footer"/>
          <w:jc w:val="center"/>
          <w:rPr>
            <w:rFonts w:ascii="Arial" w:hAnsi="Arial" w:cs="Arial"/>
            <w:sz w:val="16"/>
            <w:szCs w:val="16"/>
          </w:rPr>
        </w:pPr>
        <w:r w:rsidRPr="0049763C">
          <w:rPr>
            <w:rFonts w:ascii="Arial" w:hAnsi="Arial" w:cs="Arial"/>
            <w:sz w:val="16"/>
            <w:szCs w:val="16"/>
          </w:rPr>
          <w:fldChar w:fldCharType="begin"/>
        </w:r>
        <w:r w:rsidRPr="0049763C">
          <w:rPr>
            <w:rFonts w:ascii="Arial" w:hAnsi="Arial" w:cs="Arial"/>
            <w:sz w:val="16"/>
            <w:szCs w:val="16"/>
          </w:rPr>
          <w:instrText xml:space="preserve"> PAGE   \* MERGEFORMAT </w:instrText>
        </w:r>
        <w:r w:rsidRPr="0049763C">
          <w:rPr>
            <w:rFonts w:ascii="Arial" w:hAnsi="Arial" w:cs="Arial"/>
            <w:sz w:val="16"/>
            <w:szCs w:val="16"/>
          </w:rPr>
          <w:fldChar w:fldCharType="separate"/>
        </w:r>
        <w:r>
          <w:rPr>
            <w:rFonts w:ascii="Arial" w:hAnsi="Arial" w:cs="Arial"/>
            <w:noProof/>
            <w:sz w:val="16"/>
            <w:szCs w:val="16"/>
          </w:rPr>
          <w:t>1</w:t>
        </w:r>
        <w:r w:rsidRPr="0049763C">
          <w:rPr>
            <w:rFonts w:ascii="Arial" w:hAnsi="Arial" w:cs="Arial"/>
            <w:noProof/>
            <w:sz w:val="16"/>
            <w:szCs w:val="16"/>
          </w:rPr>
          <w:fldChar w:fldCharType="end"/>
        </w:r>
      </w:p>
    </w:sdtContent>
  </w:sdt>
  <w:p w14:paraId="1354CB24" w14:textId="77777777" w:rsidR="00EF4147" w:rsidRDefault="00EF414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63453483"/>
      <w:docPartObj>
        <w:docPartGallery w:val="Page Numbers (Bottom of Page)"/>
        <w:docPartUnique/>
      </w:docPartObj>
    </w:sdtPr>
    <w:sdtEndPr>
      <w:rPr>
        <w:rFonts w:ascii="Arial" w:hAnsi="Arial" w:cs="Arial"/>
        <w:noProof/>
        <w:sz w:val="16"/>
        <w:szCs w:val="16"/>
      </w:rPr>
    </w:sdtEndPr>
    <w:sdtContent>
      <w:p w14:paraId="5B80C239" w14:textId="77777777" w:rsidR="00EF4147" w:rsidRPr="0049763C" w:rsidRDefault="00EF4147">
        <w:pPr>
          <w:pStyle w:val="Footer"/>
          <w:jc w:val="center"/>
          <w:rPr>
            <w:rFonts w:ascii="Arial" w:hAnsi="Arial" w:cs="Arial"/>
            <w:sz w:val="16"/>
            <w:szCs w:val="16"/>
          </w:rPr>
        </w:pPr>
        <w:r w:rsidRPr="0049763C">
          <w:rPr>
            <w:rFonts w:ascii="Arial" w:hAnsi="Arial" w:cs="Arial"/>
            <w:sz w:val="16"/>
            <w:szCs w:val="16"/>
          </w:rPr>
          <w:fldChar w:fldCharType="begin"/>
        </w:r>
        <w:r w:rsidRPr="0049763C">
          <w:rPr>
            <w:rFonts w:ascii="Arial" w:hAnsi="Arial" w:cs="Arial"/>
            <w:sz w:val="16"/>
            <w:szCs w:val="16"/>
          </w:rPr>
          <w:instrText xml:space="preserve"> PAGE   \* MERGEFORMAT </w:instrText>
        </w:r>
        <w:r w:rsidRPr="0049763C">
          <w:rPr>
            <w:rFonts w:ascii="Arial" w:hAnsi="Arial" w:cs="Arial"/>
            <w:sz w:val="16"/>
            <w:szCs w:val="16"/>
          </w:rPr>
          <w:fldChar w:fldCharType="separate"/>
        </w:r>
        <w:r>
          <w:rPr>
            <w:rFonts w:ascii="Arial" w:hAnsi="Arial" w:cs="Arial"/>
            <w:noProof/>
            <w:sz w:val="16"/>
            <w:szCs w:val="16"/>
          </w:rPr>
          <w:t>1</w:t>
        </w:r>
        <w:r w:rsidRPr="0049763C">
          <w:rPr>
            <w:rFonts w:ascii="Arial" w:hAnsi="Arial" w:cs="Arial"/>
            <w:noProof/>
            <w:sz w:val="16"/>
            <w:szCs w:val="16"/>
          </w:rPr>
          <w:fldChar w:fldCharType="end"/>
        </w:r>
      </w:p>
    </w:sdtContent>
  </w:sdt>
  <w:p w14:paraId="75A7F52C" w14:textId="77777777" w:rsidR="00EF4147" w:rsidRDefault="00EF41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658514" w14:textId="77777777" w:rsidR="00452880" w:rsidRDefault="00452880" w:rsidP="007D5872">
      <w:pPr>
        <w:spacing w:after="0" w:line="240" w:lineRule="auto"/>
      </w:pPr>
      <w:r>
        <w:separator/>
      </w:r>
    </w:p>
  </w:footnote>
  <w:footnote w:type="continuationSeparator" w:id="0">
    <w:p w14:paraId="272DDA1B" w14:textId="77777777" w:rsidR="00452880" w:rsidRDefault="00452880" w:rsidP="007D5872">
      <w:pPr>
        <w:spacing w:after="0" w:line="240" w:lineRule="auto"/>
      </w:pPr>
      <w:r>
        <w:continuationSeparator/>
      </w:r>
    </w:p>
  </w:footnote>
  <w:footnote w:id="1">
    <w:p w14:paraId="3FFD2372" w14:textId="77777777" w:rsidR="00D713E7" w:rsidRPr="00891906" w:rsidRDefault="00D713E7" w:rsidP="00D713E7">
      <w:pPr>
        <w:pStyle w:val="FootnoteText"/>
        <w:rPr>
          <w:sz w:val="16"/>
          <w:szCs w:val="16"/>
        </w:rPr>
      </w:pPr>
      <w:r w:rsidRPr="00891906">
        <w:rPr>
          <w:rStyle w:val="FootnoteReference"/>
          <w:sz w:val="16"/>
          <w:szCs w:val="16"/>
        </w:rPr>
        <w:footnoteRef/>
      </w:r>
      <w:r w:rsidRPr="00891906">
        <w:rPr>
          <w:sz w:val="16"/>
          <w:szCs w:val="16"/>
        </w:rPr>
        <w:t xml:space="preserve"> See </w:t>
      </w:r>
      <w:proofErr w:type="spellStart"/>
      <w:r w:rsidRPr="00891906">
        <w:rPr>
          <w:sz w:val="16"/>
          <w:szCs w:val="16"/>
        </w:rPr>
        <w:t>GPhC</w:t>
      </w:r>
      <w:proofErr w:type="spellEnd"/>
      <w:r w:rsidRPr="00891906">
        <w:rPr>
          <w:sz w:val="16"/>
          <w:szCs w:val="16"/>
        </w:rPr>
        <w:t xml:space="preserve"> training requirements for pharmacy support staff at</w:t>
      </w:r>
      <w:r w:rsidRPr="00891906">
        <w:rPr>
          <w:rFonts w:cstheme="minorHAnsi"/>
          <w:sz w:val="16"/>
          <w:szCs w:val="16"/>
        </w:rPr>
        <w:t xml:space="preserve">: </w:t>
      </w:r>
      <w:hyperlink r:id="rId1" w:tgtFrame="_blank" w:tooltip="https://www.pharmacyregulation.org/sites/default/files/document/gphcrequirements-for-the-education-and-training-of-pharmacy-support-staff-effective-october-2020.pdf" w:history="1">
        <w:r w:rsidRPr="00891906">
          <w:rPr>
            <w:rStyle w:val="Hyperlink"/>
            <w:rFonts w:cstheme="minorHAnsi"/>
            <w:sz w:val="16"/>
            <w:szCs w:val="16"/>
          </w:rPr>
          <w:t>https://www.pharmacyregulation.org/sites/default/files/document/gphcrequirements-for-the-education-and-training-of-pharmacy-support-staff-effective-october-2020.pdf</w:t>
        </w:r>
      </w:hyperlink>
    </w:p>
  </w:footnote>
  <w:footnote w:id="2">
    <w:p w14:paraId="17D30050" w14:textId="548E9C53" w:rsidR="00025C84" w:rsidRPr="00891906" w:rsidRDefault="00025C84">
      <w:pPr>
        <w:pStyle w:val="FootnoteText"/>
        <w:rPr>
          <w:sz w:val="16"/>
          <w:szCs w:val="16"/>
        </w:rPr>
      </w:pPr>
      <w:r w:rsidRPr="00891906">
        <w:rPr>
          <w:rStyle w:val="FootnoteReference"/>
          <w:sz w:val="16"/>
          <w:szCs w:val="16"/>
        </w:rPr>
        <w:footnoteRef/>
      </w:r>
      <w:r w:rsidRPr="00891906">
        <w:rPr>
          <w:sz w:val="16"/>
          <w:szCs w:val="16"/>
        </w:rPr>
        <w:t xml:space="preserve"> A Modern Apprenticeship contain a</w:t>
      </w:r>
      <w:r w:rsidR="006C0122">
        <w:rPr>
          <w:sz w:val="16"/>
          <w:szCs w:val="16"/>
        </w:rPr>
        <w:t>n</w:t>
      </w:r>
      <w:r w:rsidRPr="00891906">
        <w:rPr>
          <w:sz w:val="16"/>
          <w:szCs w:val="16"/>
        </w:rPr>
        <w:t xml:space="preserve"> SVQ </w:t>
      </w:r>
      <w:r w:rsidR="006C0122">
        <w:rPr>
          <w:sz w:val="16"/>
          <w:szCs w:val="16"/>
        </w:rPr>
        <w:t xml:space="preserve">(or similar) </w:t>
      </w:r>
      <w:r w:rsidRPr="00891906">
        <w:rPr>
          <w:sz w:val="16"/>
          <w:szCs w:val="16"/>
        </w:rPr>
        <w:t>at SCQF level 6/7 and a Technical Apprenticeship contain</w:t>
      </w:r>
      <w:r w:rsidR="00891906" w:rsidRPr="00891906">
        <w:rPr>
          <w:sz w:val="16"/>
          <w:szCs w:val="16"/>
        </w:rPr>
        <w:t>s</w:t>
      </w:r>
      <w:r w:rsidRPr="00891906">
        <w:rPr>
          <w:sz w:val="16"/>
          <w:szCs w:val="16"/>
        </w:rPr>
        <w:t xml:space="preserve"> a</w:t>
      </w:r>
      <w:r w:rsidR="006C0122">
        <w:rPr>
          <w:sz w:val="16"/>
          <w:szCs w:val="16"/>
        </w:rPr>
        <w:t>n</w:t>
      </w:r>
      <w:r w:rsidRPr="00891906">
        <w:rPr>
          <w:sz w:val="16"/>
          <w:szCs w:val="16"/>
        </w:rPr>
        <w:t xml:space="preserve"> SVQ</w:t>
      </w:r>
      <w:r w:rsidR="006C0122">
        <w:rPr>
          <w:sz w:val="16"/>
          <w:szCs w:val="16"/>
        </w:rPr>
        <w:t xml:space="preserve"> (or similar) </w:t>
      </w:r>
      <w:r w:rsidRPr="00891906">
        <w:rPr>
          <w:sz w:val="16"/>
          <w:szCs w:val="16"/>
        </w:rPr>
        <w:t xml:space="preserve">at SCQF level 8. The level 8 qualification aligns with the registration requirements of the </w:t>
      </w:r>
      <w:proofErr w:type="spellStart"/>
      <w:r w:rsidRPr="00891906">
        <w:rPr>
          <w:sz w:val="16"/>
          <w:szCs w:val="16"/>
        </w:rPr>
        <w:t>GPhC</w:t>
      </w:r>
      <w:proofErr w:type="spellEnd"/>
      <w:r w:rsidRPr="00891906">
        <w:rPr>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94ECEB" w14:textId="77777777" w:rsidR="007D5872" w:rsidRPr="007D5872" w:rsidRDefault="007D5872" w:rsidP="007D5872">
    <w:pPr>
      <w:pStyle w:val="Header"/>
    </w:pPr>
    <w:r>
      <w:rPr>
        <w:noProof/>
        <w:lang w:eastAsia="en-GB"/>
      </w:rPr>
      <w:drawing>
        <wp:anchor distT="0" distB="0" distL="114300" distR="114300" simplePos="0" relativeHeight="251658240" behindDoc="1" locked="0" layoutInCell="1" allowOverlap="1" wp14:anchorId="616FFDA3" wp14:editId="20624F4D">
          <wp:simplePos x="0" y="0"/>
          <wp:positionH relativeFrom="page">
            <wp:posOffset>0</wp:posOffset>
          </wp:positionH>
          <wp:positionV relativeFrom="page">
            <wp:posOffset>-635</wp:posOffset>
          </wp:positionV>
          <wp:extent cx="7572375" cy="704849"/>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911-SfH-colourbar-header.jpg"/>
                  <pic:cNvPicPr/>
                </pic:nvPicPr>
                <pic:blipFill rotWithShape="1">
                  <a:blip r:embed="rId1" cstate="print">
                    <a:extLst>
                      <a:ext uri="{28A0092B-C50C-407E-A947-70E740481C1C}">
                        <a14:useLocalDpi xmlns:a14="http://schemas.microsoft.com/office/drawing/2010/main" val="0"/>
                      </a:ext>
                    </a:extLst>
                  </a:blip>
                  <a:srcRect b="80282"/>
                  <a:stretch/>
                </pic:blipFill>
                <pic:spPr bwMode="auto">
                  <a:xfrm>
                    <a:off x="0" y="0"/>
                    <a:ext cx="7572375" cy="70484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10FC41" w14:textId="77777777" w:rsidR="007D5872" w:rsidRDefault="007D5872">
    <w:pPr>
      <w:pStyle w:val="Header"/>
    </w:pPr>
    <w:r>
      <w:rPr>
        <w:noProof/>
        <w:lang w:eastAsia="en-GB"/>
      </w:rPr>
      <w:drawing>
        <wp:anchor distT="0" distB="0" distL="114300" distR="114300" simplePos="0" relativeHeight="251662336" behindDoc="1" locked="0" layoutInCell="1" allowOverlap="1" wp14:anchorId="507BC094" wp14:editId="3697BCBE">
          <wp:simplePos x="0" y="0"/>
          <wp:positionH relativeFrom="page">
            <wp:posOffset>0</wp:posOffset>
          </wp:positionH>
          <wp:positionV relativeFrom="page">
            <wp:posOffset>-9525</wp:posOffset>
          </wp:positionV>
          <wp:extent cx="7560000" cy="10692000"/>
          <wp:effectExtent l="0" t="0" r="317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911-SFH-cont-sheet3.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4548F6"/>
    <w:multiLevelType w:val="hybridMultilevel"/>
    <w:tmpl w:val="7B10B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0E6D0B"/>
    <w:multiLevelType w:val="hybridMultilevel"/>
    <w:tmpl w:val="1FA2FF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87E5788"/>
    <w:multiLevelType w:val="hybridMultilevel"/>
    <w:tmpl w:val="A92C9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887210"/>
    <w:multiLevelType w:val="hybridMultilevel"/>
    <w:tmpl w:val="1EE8F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742A74"/>
    <w:multiLevelType w:val="hybridMultilevel"/>
    <w:tmpl w:val="A27E38F2"/>
    <w:lvl w:ilvl="0" w:tplc="08090001">
      <w:start w:val="1"/>
      <w:numFmt w:val="bullet"/>
      <w:lvlText w:val=""/>
      <w:lvlJc w:val="left"/>
      <w:pPr>
        <w:ind w:left="1080" w:hanging="360"/>
      </w:pPr>
      <w:rPr>
        <w:rFonts w:ascii="Symbol" w:hAnsi="Symbol" w:hint="default"/>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38D760F5"/>
    <w:multiLevelType w:val="hybridMultilevel"/>
    <w:tmpl w:val="DE446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24701E"/>
    <w:multiLevelType w:val="hybridMultilevel"/>
    <w:tmpl w:val="1CDA3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4A1533"/>
    <w:multiLevelType w:val="hybridMultilevel"/>
    <w:tmpl w:val="D91A7A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54550646"/>
    <w:multiLevelType w:val="hybridMultilevel"/>
    <w:tmpl w:val="D81C5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3670630"/>
    <w:multiLevelType w:val="hybridMultilevel"/>
    <w:tmpl w:val="0DE211D8"/>
    <w:lvl w:ilvl="0" w:tplc="FFFFFFFF">
      <w:start w:val="1"/>
      <w:numFmt w:val="bullet"/>
      <w:lvlText w:val=""/>
      <w:legacy w:legacy="1" w:legacySpace="0" w:legacyIndent="283"/>
      <w:lvlJc w:val="left"/>
      <w:pPr>
        <w:ind w:left="283"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D283522"/>
    <w:multiLevelType w:val="hybridMultilevel"/>
    <w:tmpl w:val="3B8CB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E0F46AF"/>
    <w:multiLevelType w:val="hybridMultilevel"/>
    <w:tmpl w:val="448AC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F4311C2"/>
    <w:multiLevelType w:val="hybridMultilevel"/>
    <w:tmpl w:val="2A50AC12"/>
    <w:lvl w:ilvl="0" w:tplc="B218DE7E">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7"/>
  </w:num>
  <w:num w:numId="3">
    <w:abstractNumId w:val="6"/>
  </w:num>
  <w:num w:numId="4">
    <w:abstractNumId w:val="1"/>
  </w:num>
  <w:num w:numId="5">
    <w:abstractNumId w:val="5"/>
  </w:num>
  <w:num w:numId="6">
    <w:abstractNumId w:val="3"/>
  </w:num>
  <w:num w:numId="7">
    <w:abstractNumId w:val="4"/>
  </w:num>
  <w:num w:numId="8">
    <w:abstractNumId w:val="9"/>
  </w:num>
  <w:num w:numId="9">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0">
    <w:abstractNumId w:val="2"/>
  </w:num>
  <w:num w:numId="11">
    <w:abstractNumId w:val="8"/>
  </w:num>
  <w:num w:numId="12">
    <w:abstractNumId w:val="11"/>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F02"/>
    <w:rsid w:val="00025C84"/>
    <w:rsid w:val="00045514"/>
    <w:rsid w:val="00075C6A"/>
    <w:rsid w:val="000C64B9"/>
    <w:rsid w:val="001468AB"/>
    <w:rsid w:val="001700CF"/>
    <w:rsid w:val="0019024C"/>
    <w:rsid w:val="001C378B"/>
    <w:rsid w:val="001C7773"/>
    <w:rsid w:val="00264E76"/>
    <w:rsid w:val="002E269A"/>
    <w:rsid w:val="00330763"/>
    <w:rsid w:val="00372493"/>
    <w:rsid w:val="0038311D"/>
    <w:rsid w:val="003B6C8A"/>
    <w:rsid w:val="003F7F02"/>
    <w:rsid w:val="00400774"/>
    <w:rsid w:val="00410D50"/>
    <w:rsid w:val="0041139A"/>
    <w:rsid w:val="00437281"/>
    <w:rsid w:val="00444717"/>
    <w:rsid w:val="00452880"/>
    <w:rsid w:val="0045456E"/>
    <w:rsid w:val="00462D4D"/>
    <w:rsid w:val="004A1797"/>
    <w:rsid w:val="004C0A6D"/>
    <w:rsid w:val="004D7F38"/>
    <w:rsid w:val="00506489"/>
    <w:rsid w:val="00522CB9"/>
    <w:rsid w:val="00531B1E"/>
    <w:rsid w:val="0059331E"/>
    <w:rsid w:val="0060390C"/>
    <w:rsid w:val="006739D4"/>
    <w:rsid w:val="006751C5"/>
    <w:rsid w:val="006C0122"/>
    <w:rsid w:val="006D3AE8"/>
    <w:rsid w:val="00710F65"/>
    <w:rsid w:val="00724691"/>
    <w:rsid w:val="0075129A"/>
    <w:rsid w:val="007A12F4"/>
    <w:rsid w:val="007A6F31"/>
    <w:rsid w:val="007C05CE"/>
    <w:rsid w:val="007D5872"/>
    <w:rsid w:val="008515A3"/>
    <w:rsid w:val="00891906"/>
    <w:rsid w:val="008C274F"/>
    <w:rsid w:val="008F18C7"/>
    <w:rsid w:val="00942E5B"/>
    <w:rsid w:val="00957672"/>
    <w:rsid w:val="00987B8F"/>
    <w:rsid w:val="009B6D01"/>
    <w:rsid w:val="00A95587"/>
    <w:rsid w:val="00AC46F8"/>
    <w:rsid w:val="00B15944"/>
    <w:rsid w:val="00B44413"/>
    <w:rsid w:val="00B4579D"/>
    <w:rsid w:val="00B92883"/>
    <w:rsid w:val="00BC1D23"/>
    <w:rsid w:val="00BD7D9F"/>
    <w:rsid w:val="00CD1741"/>
    <w:rsid w:val="00D356DC"/>
    <w:rsid w:val="00D55946"/>
    <w:rsid w:val="00D61154"/>
    <w:rsid w:val="00D713E7"/>
    <w:rsid w:val="00D90F34"/>
    <w:rsid w:val="00D92ECB"/>
    <w:rsid w:val="00DE4C7E"/>
    <w:rsid w:val="00E3276A"/>
    <w:rsid w:val="00E628D5"/>
    <w:rsid w:val="00E80754"/>
    <w:rsid w:val="00EC7551"/>
    <w:rsid w:val="00ED55D6"/>
    <w:rsid w:val="00EF3E28"/>
    <w:rsid w:val="00EF4147"/>
    <w:rsid w:val="00EF533B"/>
    <w:rsid w:val="00F60F02"/>
    <w:rsid w:val="00F703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D886A4"/>
  <w15:docId w15:val="{92A51B33-3A4F-45EB-9307-0A5E99C25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61154"/>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5">
    <w:name w:val="heading 5"/>
    <w:basedOn w:val="Normal"/>
    <w:next w:val="Normal"/>
    <w:link w:val="Heading5Char"/>
    <w:uiPriority w:val="9"/>
    <w:semiHidden/>
    <w:unhideWhenUsed/>
    <w:qFormat/>
    <w:rsid w:val="00891906"/>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8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5872"/>
  </w:style>
  <w:style w:type="paragraph" w:styleId="Footer">
    <w:name w:val="footer"/>
    <w:basedOn w:val="Normal"/>
    <w:link w:val="FooterChar"/>
    <w:uiPriority w:val="99"/>
    <w:unhideWhenUsed/>
    <w:rsid w:val="007D58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5872"/>
  </w:style>
  <w:style w:type="paragraph" w:styleId="BalloonText">
    <w:name w:val="Balloon Text"/>
    <w:basedOn w:val="Normal"/>
    <w:link w:val="BalloonTextChar"/>
    <w:uiPriority w:val="99"/>
    <w:semiHidden/>
    <w:unhideWhenUsed/>
    <w:rsid w:val="007D58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5872"/>
    <w:rPr>
      <w:rFonts w:ascii="Tahoma" w:hAnsi="Tahoma" w:cs="Tahoma"/>
      <w:sz w:val="16"/>
      <w:szCs w:val="16"/>
    </w:rPr>
  </w:style>
  <w:style w:type="paragraph" w:styleId="Title">
    <w:name w:val="Title"/>
    <w:basedOn w:val="Heading1"/>
    <w:next w:val="Normal"/>
    <w:link w:val="TitleChar"/>
    <w:uiPriority w:val="10"/>
    <w:qFormat/>
    <w:rsid w:val="00D61154"/>
    <w:pPr>
      <w:keepNext w:val="0"/>
      <w:keepLines w:val="0"/>
      <w:spacing w:before="0" w:line="276" w:lineRule="auto"/>
    </w:pPr>
    <w:rPr>
      <w:rFonts w:ascii="Arial" w:eastAsiaTheme="minorEastAsia" w:hAnsi="Arial" w:cstheme="minorBidi"/>
      <w:bCs w:val="0"/>
      <w:color w:val="210078"/>
      <w:sz w:val="96"/>
      <w:szCs w:val="96"/>
      <w:lang w:val="en-US"/>
    </w:rPr>
  </w:style>
  <w:style w:type="character" w:customStyle="1" w:styleId="TitleChar">
    <w:name w:val="Title Char"/>
    <w:basedOn w:val="DefaultParagraphFont"/>
    <w:link w:val="Title"/>
    <w:uiPriority w:val="10"/>
    <w:rsid w:val="00D61154"/>
    <w:rPr>
      <w:rFonts w:ascii="Arial" w:eastAsiaTheme="minorEastAsia" w:hAnsi="Arial"/>
      <w:b/>
      <w:color w:val="210078"/>
      <w:sz w:val="96"/>
      <w:szCs w:val="96"/>
      <w:lang w:val="en-US"/>
    </w:rPr>
  </w:style>
  <w:style w:type="paragraph" w:styleId="Subtitle">
    <w:name w:val="Subtitle"/>
    <w:basedOn w:val="Normal"/>
    <w:next w:val="Normal"/>
    <w:link w:val="SubtitleChar"/>
    <w:uiPriority w:val="11"/>
    <w:qFormat/>
    <w:rsid w:val="00D61154"/>
    <w:pPr>
      <w:spacing w:after="0" w:line="276" w:lineRule="auto"/>
    </w:pPr>
    <w:rPr>
      <w:rFonts w:ascii="Arial" w:eastAsiaTheme="minorEastAsia" w:hAnsi="Arial"/>
      <w:color w:val="210078"/>
      <w:sz w:val="48"/>
      <w:szCs w:val="48"/>
      <w:lang w:val="en-US"/>
    </w:rPr>
  </w:style>
  <w:style w:type="character" w:customStyle="1" w:styleId="SubtitleChar">
    <w:name w:val="Subtitle Char"/>
    <w:basedOn w:val="DefaultParagraphFont"/>
    <w:link w:val="Subtitle"/>
    <w:uiPriority w:val="11"/>
    <w:rsid w:val="00D61154"/>
    <w:rPr>
      <w:rFonts w:ascii="Arial" w:eastAsiaTheme="minorEastAsia" w:hAnsi="Arial"/>
      <w:color w:val="210078"/>
      <w:sz w:val="48"/>
      <w:szCs w:val="48"/>
      <w:lang w:val="en-US"/>
    </w:rPr>
  </w:style>
  <w:style w:type="character" w:customStyle="1" w:styleId="Heading1Char">
    <w:name w:val="Heading 1 Char"/>
    <w:basedOn w:val="DefaultParagraphFont"/>
    <w:link w:val="Heading1"/>
    <w:uiPriority w:val="9"/>
    <w:rsid w:val="00D61154"/>
    <w:rPr>
      <w:rFonts w:asciiTheme="majorHAnsi" w:eastAsiaTheme="majorEastAsia" w:hAnsiTheme="majorHAnsi" w:cstheme="majorBidi"/>
      <w:b/>
      <w:bCs/>
      <w:color w:val="2E74B5" w:themeColor="accent1" w:themeShade="BF"/>
      <w:sz w:val="28"/>
      <w:szCs w:val="28"/>
    </w:rPr>
  </w:style>
  <w:style w:type="paragraph" w:styleId="ListParagraph">
    <w:name w:val="List Paragraph"/>
    <w:basedOn w:val="Normal"/>
    <w:uiPriority w:val="34"/>
    <w:qFormat/>
    <w:rsid w:val="00EF4147"/>
    <w:pPr>
      <w:spacing w:after="0" w:line="240" w:lineRule="auto"/>
      <w:ind w:left="720"/>
      <w:contextualSpacing/>
    </w:pPr>
  </w:style>
  <w:style w:type="character" w:styleId="Hyperlink">
    <w:name w:val="Hyperlink"/>
    <w:basedOn w:val="DefaultParagraphFont"/>
    <w:uiPriority w:val="99"/>
    <w:unhideWhenUsed/>
    <w:rsid w:val="00EF4147"/>
    <w:rPr>
      <w:color w:val="0563C1" w:themeColor="hyperlink"/>
      <w:u w:val="single"/>
    </w:rPr>
  </w:style>
  <w:style w:type="paragraph" w:styleId="NormalWeb">
    <w:name w:val="Normal (Web)"/>
    <w:basedOn w:val="Normal"/>
    <w:uiPriority w:val="99"/>
    <w:unhideWhenUsed/>
    <w:rsid w:val="00EF4147"/>
    <w:pPr>
      <w:spacing w:after="150"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EF41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F7F02"/>
    <w:rPr>
      <w:sz w:val="16"/>
      <w:szCs w:val="16"/>
    </w:rPr>
  </w:style>
  <w:style w:type="paragraph" w:styleId="CommentText">
    <w:name w:val="annotation text"/>
    <w:basedOn w:val="Normal"/>
    <w:link w:val="CommentTextChar"/>
    <w:uiPriority w:val="99"/>
    <w:semiHidden/>
    <w:unhideWhenUsed/>
    <w:rsid w:val="003F7F02"/>
    <w:pPr>
      <w:spacing w:line="240" w:lineRule="auto"/>
    </w:pPr>
    <w:rPr>
      <w:sz w:val="20"/>
      <w:szCs w:val="20"/>
    </w:rPr>
  </w:style>
  <w:style w:type="character" w:customStyle="1" w:styleId="CommentTextChar">
    <w:name w:val="Comment Text Char"/>
    <w:basedOn w:val="DefaultParagraphFont"/>
    <w:link w:val="CommentText"/>
    <w:uiPriority w:val="99"/>
    <w:semiHidden/>
    <w:rsid w:val="003F7F02"/>
    <w:rPr>
      <w:sz w:val="20"/>
      <w:szCs w:val="20"/>
    </w:rPr>
  </w:style>
  <w:style w:type="paragraph" w:styleId="CommentSubject">
    <w:name w:val="annotation subject"/>
    <w:basedOn w:val="CommentText"/>
    <w:next w:val="CommentText"/>
    <w:link w:val="CommentSubjectChar"/>
    <w:uiPriority w:val="99"/>
    <w:semiHidden/>
    <w:unhideWhenUsed/>
    <w:rsid w:val="003F7F02"/>
    <w:rPr>
      <w:b/>
      <w:bCs/>
    </w:rPr>
  </w:style>
  <w:style w:type="character" w:customStyle="1" w:styleId="CommentSubjectChar">
    <w:name w:val="Comment Subject Char"/>
    <w:basedOn w:val="CommentTextChar"/>
    <w:link w:val="CommentSubject"/>
    <w:uiPriority w:val="99"/>
    <w:semiHidden/>
    <w:rsid w:val="003F7F02"/>
    <w:rPr>
      <w:b/>
      <w:bCs/>
      <w:sz w:val="20"/>
      <w:szCs w:val="20"/>
    </w:rPr>
  </w:style>
  <w:style w:type="paragraph" w:styleId="FootnoteText">
    <w:name w:val="footnote text"/>
    <w:basedOn w:val="Normal"/>
    <w:link w:val="FootnoteTextChar"/>
    <w:uiPriority w:val="99"/>
    <w:semiHidden/>
    <w:unhideWhenUsed/>
    <w:rsid w:val="00025C8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25C84"/>
    <w:rPr>
      <w:sz w:val="20"/>
      <w:szCs w:val="20"/>
    </w:rPr>
  </w:style>
  <w:style w:type="character" w:styleId="FootnoteReference">
    <w:name w:val="footnote reference"/>
    <w:basedOn w:val="DefaultParagraphFont"/>
    <w:uiPriority w:val="99"/>
    <w:semiHidden/>
    <w:unhideWhenUsed/>
    <w:rsid w:val="00025C84"/>
    <w:rPr>
      <w:vertAlign w:val="superscript"/>
    </w:rPr>
  </w:style>
  <w:style w:type="character" w:customStyle="1" w:styleId="Heading5Char">
    <w:name w:val="Heading 5 Char"/>
    <w:basedOn w:val="DefaultParagraphFont"/>
    <w:link w:val="Heading5"/>
    <w:uiPriority w:val="9"/>
    <w:semiHidden/>
    <w:rsid w:val="00891906"/>
    <w:rPr>
      <w:rFonts w:asciiTheme="majorHAnsi" w:eastAsiaTheme="majorEastAsia" w:hAnsiTheme="majorHAnsi" w:cstheme="majorBidi"/>
      <w:color w:val="2E74B5" w:themeColor="accent1" w:themeShade="BF"/>
    </w:rPr>
  </w:style>
  <w:style w:type="character" w:styleId="UnresolvedMention">
    <w:name w:val="Unresolved Mention"/>
    <w:basedOn w:val="DefaultParagraphFont"/>
    <w:uiPriority w:val="99"/>
    <w:semiHidden/>
    <w:unhideWhenUsed/>
    <w:rsid w:val="006751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2676148">
      <w:bodyDiv w:val="1"/>
      <w:marLeft w:val="0"/>
      <w:marRight w:val="0"/>
      <w:marTop w:val="0"/>
      <w:marBottom w:val="0"/>
      <w:divBdr>
        <w:top w:val="none" w:sz="0" w:space="0" w:color="auto"/>
        <w:left w:val="none" w:sz="0" w:space="0" w:color="auto"/>
        <w:bottom w:val="none" w:sz="0" w:space="0" w:color="auto"/>
        <w:right w:val="none" w:sz="0" w:space="0" w:color="auto"/>
      </w:divBdr>
    </w:div>
    <w:div w:id="1094204251">
      <w:bodyDiv w:val="1"/>
      <w:marLeft w:val="0"/>
      <w:marRight w:val="0"/>
      <w:marTop w:val="0"/>
      <w:marBottom w:val="0"/>
      <w:divBdr>
        <w:top w:val="none" w:sz="0" w:space="0" w:color="auto"/>
        <w:left w:val="none" w:sz="0" w:space="0" w:color="auto"/>
        <w:bottom w:val="none" w:sz="0" w:space="0" w:color="auto"/>
        <w:right w:val="none" w:sz="0" w:space="0" w:color="auto"/>
      </w:divBdr>
    </w:div>
    <w:div w:id="1288656971">
      <w:bodyDiv w:val="1"/>
      <w:marLeft w:val="0"/>
      <w:marRight w:val="0"/>
      <w:marTop w:val="0"/>
      <w:marBottom w:val="0"/>
      <w:divBdr>
        <w:top w:val="none" w:sz="0" w:space="0" w:color="auto"/>
        <w:left w:val="none" w:sz="0" w:space="0" w:color="auto"/>
        <w:bottom w:val="none" w:sz="0" w:space="0" w:color="auto"/>
        <w:right w:val="none" w:sz="0" w:space="0" w:color="auto"/>
      </w:divBdr>
    </w:div>
    <w:div w:id="1458837295">
      <w:bodyDiv w:val="1"/>
      <w:marLeft w:val="0"/>
      <w:marRight w:val="0"/>
      <w:marTop w:val="0"/>
      <w:marBottom w:val="0"/>
      <w:divBdr>
        <w:top w:val="none" w:sz="0" w:space="0" w:color="auto"/>
        <w:left w:val="none" w:sz="0" w:space="0" w:color="auto"/>
        <w:bottom w:val="none" w:sz="0" w:space="0" w:color="auto"/>
        <w:right w:val="none" w:sz="0" w:space="0" w:color="auto"/>
      </w:divBdr>
    </w:div>
    <w:div w:id="1465925218">
      <w:bodyDiv w:val="1"/>
      <w:marLeft w:val="0"/>
      <w:marRight w:val="0"/>
      <w:marTop w:val="0"/>
      <w:marBottom w:val="0"/>
      <w:divBdr>
        <w:top w:val="none" w:sz="0" w:space="0" w:color="auto"/>
        <w:left w:val="none" w:sz="0" w:space="0" w:color="auto"/>
        <w:bottom w:val="none" w:sz="0" w:space="0" w:color="auto"/>
        <w:right w:val="none" w:sz="0" w:space="0" w:color="auto"/>
      </w:divBdr>
    </w:div>
    <w:div w:id="1988363877">
      <w:bodyDiv w:val="1"/>
      <w:marLeft w:val="0"/>
      <w:marRight w:val="0"/>
      <w:marTop w:val="0"/>
      <w:marBottom w:val="0"/>
      <w:divBdr>
        <w:top w:val="none" w:sz="0" w:space="0" w:color="auto"/>
        <w:left w:val="none" w:sz="0" w:space="0" w:color="auto"/>
        <w:bottom w:val="none" w:sz="0" w:space="0" w:color="auto"/>
        <w:right w:val="none" w:sz="0" w:space="0" w:color="auto"/>
      </w:divBdr>
    </w:div>
    <w:div w:id="2058698039">
      <w:bodyDiv w:val="1"/>
      <w:marLeft w:val="0"/>
      <w:marRight w:val="0"/>
      <w:marTop w:val="0"/>
      <w:marBottom w:val="0"/>
      <w:divBdr>
        <w:top w:val="none" w:sz="0" w:space="0" w:color="auto"/>
        <w:left w:val="none" w:sz="0" w:space="0" w:color="auto"/>
        <w:bottom w:val="none" w:sz="0" w:space="0" w:color="auto"/>
        <w:right w:val="none" w:sz="0" w:space="0" w:color="auto"/>
      </w:divBdr>
    </w:div>
    <w:div w:id="2073305626">
      <w:bodyDiv w:val="1"/>
      <w:marLeft w:val="0"/>
      <w:marRight w:val="0"/>
      <w:marTop w:val="0"/>
      <w:marBottom w:val="0"/>
      <w:divBdr>
        <w:top w:val="none" w:sz="0" w:space="0" w:color="auto"/>
        <w:left w:val="none" w:sz="0" w:space="0" w:color="auto"/>
        <w:bottom w:val="none" w:sz="0" w:space="0" w:color="auto"/>
        <w:right w:val="none" w:sz="0" w:space="0" w:color="auto"/>
      </w:divBdr>
    </w:div>
    <w:div w:id="2087413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lan.mcdonald7@ntlworld.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notes.xml.rels><?xml version="1.0" encoding="UTF-8" standalone="yes"?>
<Relationships xmlns="http://schemas.openxmlformats.org/package/2006/relationships"><Relationship Id="rId1" Type="http://schemas.openxmlformats.org/officeDocument/2006/relationships/hyperlink" Target="https://www.pharmacyregulation.org/sites/default/files/document/gphcrequirements-for-the-education-and-training-of-pharmacy-support-staff-effective-october-2020.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yearsley\Downloads\SfH%20Word%20Template%20-%20Generic%20Blank%20with%20Cover%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A2A7BBE8AFCE144B7C6BA8734B1D74C" ma:contentTypeVersion="13" ma:contentTypeDescription="Create a new document." ma:contentTypeScope="" ma:versionID="ebe35f89fe11db8fad3ee3e6000dd43b">
  <xsd:schema xmlns:xsd="http://www.w3.org/2001/XMLSchema" xmlns:xs="http://www.w3.org/2001/XMLSchema" xmlns:p="http://schemas.microsoft.com/office/2006/metadata/properties" xmlns:ns3="8db3ee54-2a8b-4f64-b5cc-a7c34d1b31cd" xmlns:ns4="d819b353-1250-44fc-ab4f-1ff02b0788ec" targetNamespace="http://schemas.microsoft.com/office/2006/metadata/properties" ma:root="true" ma:fieldsID="4319dc1f4c25827067d8dd77591a7318" ns3:_="" ns4:_="">
    <xsd:import namespace="8db3ee54-2a8b-4f64-b5cc-a7c34d1b31cd"/>
    <xsd:import namespace="d819b353-1250-44fc-ab4f-1ff02b0788e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b3ee54-2a8b-4f64-b5cc-a7c34d1b31c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19b353-1250-44fc-ab4f-1ff02b0788e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255150E-0442-485C-8FFC-582E930F2665}">
  <ds:schemaRefs>
    <ds:schemaRef ds:uri="http://schemas.microsoft.com/sharepoint/v3/contenttype/forms"/>
  </ds:schemaRefs>
</ds:datastoreItem>
</file>

<file path=customXml/itemProps2.xml><?xml version="1.0" encoding="utf-8"?>
<ds:datastoreItem xmlns:ds="http://schemas.openxmlformats.org/officeDocument/2006/customXml" ds:itemID="{5A0AE898-E183-40A4-AF12-6D3361BFB064}">
  <ds:schemaRefs>
    <ds:schemaRef ds:uri="http://schemas.openxmlformats.org/officeDocument/2006/bibliography"/>
  </ds:schemaRefs>
</ds:datastoreItem>
</file>

<file path=customXml/itemProps3.xml><?xml version="1.0" encoding="utf-8"?>
<ds:datastoreItem xmlns:ds="http://schemas.openxmlformats.org/officeDocument/2006/customXml" ds:itemID="{AFDA99FC-D4AF-401F-81EF-64BD99122D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b3ee54-2a8b-4f64-b5cc-a7c34d1b31cd"/>
    <ds:schemaRef ds:uri="d819b353-1250-44fc-ab4f-1ff02b0788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10CEFEF-E081-4603-8A7A-BB2C78482A8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SfH Word Template - Generic Blank with Cover (1)</Template>
  <TotalTime>1</TotalTime>
  <Pages>1</Pages>
  <Words>1326</Words>
  <Characters>7028</Characters>
  <Application>Microsoft Office Word</Application>
  <DocSecurity>0</DocSecurity>
  <Lines>101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Vicky Yearsley</dc:creator>
  <cp:lastModifiedBy>Tara Duffy</cp:lastModifiedBy>
  <cp:revision>2</cp:revision>
  <dcterms:created xsi:type="dcterms:W3CDTF">2020-12-01T12:52:00Z</dcterms:created>
  <dcterms:modified xsi:type="dcterms:W3CDTF">2020-12-01T12:52:00Z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0x0101005A2A7BBE8AFCE144B7C6BA8734B1D74C</vt:lpwstr>
  </property>
</Properties>
</file>